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70E71" w14:textId="6263078B" w:rsidR="00644EE5" w:rsidRPr="006D04A2" w:rsidRDefault="00644EE5">
      <w:pPr>
        <w:pStyle w:val="BodyText"/>
        <w:rPr>
          <w:rFonts w:ascii="Times New Roman"/>
          <w:sz w:val="20"/>
          <w:lang w:val="ro-RO"/>
        </w:rPr>
      </w:pPr>
    </w:p>
    <w:p w14:paraId="67609670" w14:textId="2E65E8E6" w:rsidR="00D37420" w:rsidRDefault="00D37420" w:rsidP="006D04A2">
      <w:pPr>
        <w:pStyle w:val="Heading1"/>
        <w:spacing w:before="55"/>
        <w:ind w:left="426" w:right="-67"/>
        <w:jc w:val="center"/>
        <w:rPr>
          <w:lang w:val="ro-RO"/>
        </w:rPr>
      </w:pPr>
    </w:p>
    <w:p w14:paraId="70A6777A" w14:textId="3D427D87" w:rsidR="00EA584C" w:rsidRDefault="00EA584C" w:rsidP="006D04A2">
      <w:pPr>
        <w:pStyle w:val="Heading1"/>
        <w:spacing w:before="55"/>
        <w:ind w:left="426" w:right="-67"/>
        <w:jc w:val="center"/>
        <w:rPr>
          <w:lang w:val="ro-RO"/>
        </w:rPr>
      </w:pPr>
    </w:p>
    <w:p w14:paraId="3AD687C6" w14:textId="0D7351AE" w:rsidR="00EA584C" w:rsidRDefault="00EA584C" w:rsidP="006D04A2">
      <w:pPr>
        <w:pStyle w:val="Heading1"/>
        <w:spacing w:before="55"/>
        <w:ind w:left="426" w:right="-67"/>
        <w:jc w:val="center"/>
        <w:rPr>
          <w:lang w:val="ro-RO"/>
        </w:rPr>
      </w:pPr>
    </w:p>
    <w:p w14:paraId="1C113D0E" w14:textId="5C600871" w:rsidR="00EA584C" w:rsidRDefault="00EA584C" w:rsidP="006D04A2">
      <w:pPr>
        <w:pStyle w:val="Heading1"/>
        <w:spacing w:before="55"/>
        <w:ind w:left="426" w:right="-67"/>
        <w:jc w:val="center"/>
        <w:rPr>
          <w:lang w:val="ro-RO"/>
        </w:rPr>
      </w:pPr>
    </w:p>
    <w:p w14:paraId="7F783B7F" w14:textId="77777777" w:rsidR="00644EE5" w:rsidRPr="006D04A2" w:rsidRDefault="00D6102C" w:rsidP="006D04A2">
      <w:pPr>
        <w:pStyle w:val="Heading1"/>
        <w:spacing w:before="55"/>
        <w:ind w:left="426" w:right="-67"/>
        <w:jc w:val="center"/>
        <w:rPr>
          <w:lang w:val="ro-RO"/>
        </w:rPr>
      </w:pPr>
      <w:r w:rsidRPr="006D04A2">
        <w:rPr>
          <w:lang w:val="ro-RO"/>
        </w:rPr>
        <w:t>ANUNȚ DE SELECȚIE PARTENERI PENTRU PROIECT FINANȚAT PRIN</w:t>
      </w:r>
      <w:r w:rsidR="006D04A2" w:rsidRPr="006D04A2">
        <w:rPr>
          <w:lang w:val="ro-RO"/>
        </w:rPr>
        <w:t xml:space="preserve"> </w:t>
      </w:r>
      <w:r w:rsidRPr="006D04A2">
        <w:rPr>
          <w:lang w:val="ro-RO"/>
        </w:rPr>
        <w:t>PROGRAMUL OPERAȚIONAL CAPITAL UMAN (POCU) 2014 – 2020</w:t>
      </w:r>
    </w:p>
    <w:p w14:paraId="428F7E28" w14:textId="77777777" w:rsidR="00644EE5" w:rsidRPr="006D04A2" w:rsidRDefault="00644EE5">
      <w:pPr>
        <w:pStyle w:val="BodyText"/>
        <w:spacing w:before="7"/>
        <w:rPr>
          <w:b/>
          <w:lang w:val="ro-RO"/>
        </w:rPr>
      </w:pPr>
    </w:p>
    <w:p w14:paraId="5B16FC38" w14:textId="77777777" w:rsidR="00D65A43" w:rsidRDefault="00D6102C" w:rsidP="006D04A2">
      <w:pPr>
        <w:pStyle w:val="BodyText"/>
        <w:spacing w:before="1"/>
        <w:ind w:left="142" w:right="220" w:hanging="12"/>
        <w:jc w:val="both"/>
        <w:rPr>
          <w:lang w:val="ro-RO"/>
        </w:rPr>
      </w:pPr>
      <w:r w:rsidRPr="006D04A2">
        <w:rPr>
          <w:lang w:val="ro-RO"/>
        </w:rPr>
        <w:t xml:space="preserve">În conformitate cu prevederile O.U.G. nr. 40/2015 privind gestionarea financiară a fondurilor europene pentru perioada de programare 2014-2020, ale O.U.G. nr. 64/2009 privind gestionarea financiară a instrumentelor structurale şi utilizarea acestora pentru obiectivul convergenţă, cu modificările şi completările ulterioare, ale H.G. nr. 218/2012 pentru aprobarea Normelor metodologice de aplicare a prevederilor Ordonanţei de urgenţă a Guvernului nr. 64/2009, precum și cu Procedura de selecţie a partenerilor în vederea depunerii unor cereri de finanţare pentru proiectele implementate în cadrul Programului Operaţional Capital Uman (POCU) 2014 – 2020, </w:t>
      </w:r>
    </w:p>
    <w:p w14:paraId="1948480F" w14:textId="77777777" w:rsidR="00D65A43" w:rsidRDefault="00D65A43" w:rsidP="006D04A2">
      <w:pPr>
        <w:pStyle w:val="BodyText"/>
        <w:spacing w:before="1"/>
        <w:ind w:left="142" w:right="220" w:hanging="12"/>
        <w:jc w:val="both"/>
        <w:rPr>
          <w:lang w:val="ro-RO"/>
        </w:rPr>
      </w:pPr>
    </w:p>
    <w:p w14:paraId="69BE3BD0" w14:textId="6908CE69" w:rsidR="00126195" w:rsidRDefault="00D65A43" w:rsidP="00494550">
      <w:pPr>
        <w:pStyle w:val="Default"/>
        <w:ind w:left="142"/>
        <w:jc w:val="both"/>
        <w:rPr>
          <w:lang w:val="ro-RO"/>
        </w:rPr>
      </w:pPr>
      <w:r>
        <w:rPr>
          <w:lang w:val="ro-RO"/>
        </w:rPr>
        <w:t xml:space="preserve">Fundația Politehnica Timișoara, </w:t>
      </w:r>
      <w:r w:rsidR="00D6102C" w:rsidRPr="006D04A2">
        <w:rPr>
          <w:b/>
          <w:lang w:val="ro-RO"/>
        </w:rPr>
        <w:t>in calitate de Lider de proiect</w:t>
      </w:r>
      <w:r>
        <w:rPr>
          <w:b/>
          <w:lang w:val="ro-RO"/>
        </w:rPr>
        <w:t>,</w:t>
      </w:r>
      <w:r w:rsidR="00D6102C" w:rsidRPr="006D04A2">
        <w:rPr>
          <w:b/>
          <w:lang w:val="ro-RO"/>
        </w:rPr>
        <w:t xml:space="preserve"> </w:t>
      </w:r>
      <w:r w:rsidR="00D6102C" w:rsidRPr="006D04A2">
        <w:rPr>
          <w:lang w:val="ro-RO"/>
        </w:rPr>
        <w:t xml:space="preserve">anunță organizarea unei proceduri de selecție de partener cu experiență  </w:t>
      </w:r>
      <w:r w:rsidR="00D6102C" w:rsidRPr="00494550">
        <w:rPr>
          <w:lang w:val="ro-RO"/>
        </w:rPr>
        <w:t xml:space="preserve">în </w:t>
      </w:r>
      <w:r w:rsidR="00494550" w:rsidRPr="00494550">
        <w:rPr>
          <w:lang w:val="ro-RO"/>
        </w:rPr>
        <w:t>programe sau activități de prevenire a părăsirii timpurii a școlii prin sport, artă, educație în aer liber și alte activități care dezvoltă talentele copiilor, spiritul de echipă, creativitatea, abilitățile de leadership etc</w:t>
      </w:r>
      <w:r w:rsidR="00D6102C" w:rsidRPr="00494550">
        <w:rPr>
          <w:lang w:val="ro-RO"/>
        </w:rPr>
        <w:t>,</w:t>
      </w:r>
      <w:r w:rsidR="00D6102C" w:rsidRPr="006D04A2">
        <w:rPr>
          <w:lang w:val="ro-RO"/>
        </w:rPr>
        <w:t xml:space="preserve"> în vederea elaborării, depunerii si implementarii unui proiect în cadrul POCU 2014-2020, </w:t>
      </w:r>
    </w:p>
    <w:p w14:paraId="0283A569" w14:textId="29CF5398" w:rsidR="00126195" w:rsidRDefault="00D6102C" w:rsidP="006D04A2">
      <w:pPr>
        <w:pStyle w:val="BodyText"/>
        <w:spacing w:before="1"/>
        <w:ind w:left="142" w:right="220" w:hanging="12"/>
        <w:jc w:val="both"/>
        <w:rPr>
          <w:lang w:val="ro-RO"/>
        </w:rPr>
      </w:pPr>
      <w:r w:rsidRPr="008636C4">
        <w:rPr>
          <w:b/>
          <w:bCs/>
          <w:lang w:val="ro-RO"/>
        </w:rPr>
        <w:t>Axa prioritară</w:t>
      </w:r>
      <w:r w:rsidRPr="006D04A2">
        <w:rPr>
          <w:lang w:val="ro-RO"/>
        </w:rPr>
        <w:t xml:space="preserve"> </w:t>
      </w:r>
      <w:r w:rsidR="008636C4">
        <w:t xml:space="preserve">nr. 6, </w:t>
      </w:r>
      <w:proofErr w:type="spellStart"/>
      <w:r w:rsidR="008636C4">
        <w:t>Educație</w:t>
      </w:r>
      <w:proofErr w:type="spellEnd"/>
      <w:r w:rsidR="008636C4">
        <w:t xml:space="preserve"> </w:t>
      </w:r>
      <w:proofErr w:type="spellStart"/>
      <w:r w:rsidR="008636C4">
        <w:t>și</w:t>
      </w:r>
      <w:proofErr w:type="spellEnd"/>
      <w:r w:rsidR="008636C4">
        <w:t xml:space="preserve"> </w:t>
      </w:r>
      <w:proofErr w:type="spellStart"/>
      <w:r w:rsidR="008636C4">
        <w:t>competențe</w:t>
      </w:r>
      <w:proofErr w:type="spellEnd"/>
      <w:r w:rsidRPr="006D04A2">
        <w:rPr>
          <w:lang w:val="ro-RO"/>
        </w:rPr>
        <w:t xml:space="preserve">, </w:t>
      </w:r>
    </w:p>
    <w:p w14:paraId="703ABB4A" w14:textId="3EFAC5B3" w:rsidR="00126195" w:rsidRDefault="00D6102C" w:rsidP="006D04A2">
      <w:pPr>
        <w:pStyle w:val="BodyText"/>
        <w:spacing w:before="1"/>
        <w:ind w:left="142" w:right="220" w:hanging="12"/>
        <w:jc w:val="both"/>
        <w:rPr>
          <w:lang w:val="ro-RO"/>
        </w:rPr>
      </w:pPr>
      <w:r w:rsidRPr="006D04A2">
        <w:rPr>
          <w:b/>
          <w:lang w:val="ro-RO"/>
        </w:rPr>
        <w:t xml:space="preserve">Prioritatea de investiții </w:t>
      </w:r>
      <w:r w:rsidR="008636C4">
        <w:t xml:space="preserve">10.i. </w:t>
      </w:r>
      <w:proofErr w:type="spellStart"/>
      <w:r w:rsidR="008636C4">
        <w:t>Reducerea</w:t>
      </w:r>
      <w:proofErr w:type="spellEnd"/>
      <w:r w:rsidR="008636C4">
        <w:t xml:space="preserve"> </w:t>
      </w:r>
      <w:proofErr w:type="spellStart"/>
      <w:r w:rsidR="008636C4">
        <w:t>și</w:t>
      </w:r>
      <w:proofErr w:type="spellEnd"/>
      <w:r w:rsidR="008636C4">
        <w:t xml:space="preserve"> </w:t>
      </w:r>
      <w:proofErr w:type="spellStart"/>
      <w:r w:rsidR="008636C4">
        <w:t>prevenirea</w:t>
      </w:r>
      <w:proofErr w:type="spellEnd"/>
      <w:r w:rsidR="008636C4">
        <w:t xml:space="preserve"> </w:t>
      </w:r>
      <w:proofErr w:type="spellStart"/>
      <w:r w:rsidR="008636C4">
        <w:t>abandonului</w:t>
      </w:r>
      <w:proofErr w:type="spellEnd"/>
      <w:r w:rsidR="008636C4">
        <w:t xml:space="preserve"> </w:t>
      </w:r>
      <w:proofErr w:type="spellStart"/>
      <w:r w:rsidR="008636C4">
        <w:t>școlar</w:t>
      </w:r>
      <w:proofErr w:type="spellEnd"/>
      <w:r w:rsidR="008636C4">
        <w:t xml:space="preserve"> </w:t>
      </w:r>
      <w:proofErr w:type="spellStart"/>
      <w:r w:rsidR="008636C4">
        <w:t>timpuriu</w:t>
      </w:r>
      <w:proofErr w:type="spellEnd"/>
      <w:r w:rsidR="008636C4">
        <w:t xml:space="preserve"> </w:t>
      </w:r>
      <w:proofErr w:type="spellStart"/>
      <w:r w:rsidR="008636C4">
        <w:t>și</w:t>
      </w:r>
      <w:proofErr w:type="spellEnd"/>
      <w:r w:rsidR="008636C4">
        <w:t xml:space="preserve"> </w:t>
      </w:r>
      <w:proofErr w:type="spellStart"/>
      <w:r w:rsidR="008636C4">
        <w:t>promovarea</w:t>
      </w:r>
      <w:proofErr w:type="spellEnd"/>
      <w:r w:rsidR="008636C4">
        <w:t xml:space="preserve"> </w:t>
      </w:r>
      <w:proofErr w:type="spellStart"/>
      <w:r w:rsidR="008636C4">
        <w:t>accesului</w:t>
      </w:r>
      <w:proofErr w:type="spellEnd"/>
      <w:r w:rsidR="008636C4">
        <w:t xml:space="preserve"> egal la </w:t>
      </w:r>
      <w:proofErr w:type="spellStart"/>
      <w:r w:rsidR="008636C4">
        <w:t>învățământul</w:t>
      </w:r>
      <w:proofErr w:type="spellEnd"/>
      <w:r w:rsidR="008636C4">
        <w:t xml:space="preserve"> </w:t>
      </w:r>
      <w:proofErr w:type="spellStart"/>
      <w:r w:rsidR="008636C4">
        <w:t>preșcolar</w:t>
      </w:r>
      <w:proofErr w:type="spellEnd"/>
      <w:r w:rsidR="008636C4">
        <w:t xml:space="preserve">, </w:t>
      </w:r>
      <w:proofErr w:type="spellStart"/>
      <w:r w:rsidR="008636C4">
        <w:t>primar</w:t>
      </w:r>
      <w:proofErr w:type="spellEnd"/>
      <w:r w:rsidR="008636C4">
        <w:t xml:space="preserve"> </w:t>
      </w:r>
      <w:proofErr w:type="spellStart"/>
      <w:r w:rsidR="008636C4">
        <w:t>și</w:t>
      </w:r>
      <w:proofErr w:type="spellEnd"/>
      <w:r w:rsidR="008636C4">
        <w:t xml:space="preserve"> </w:t>
      </w:r>
      <w:proofErr w:type="spellStart"/>
      <w:r w:rsidR="008636C4">
        <w:t>secundar</w:t>
      </w:r>
      <w:proofErr w:type="spellEnd"/>
      <w:r w:rsidR="008636C4">
        <w:t xml:space="preserve"> de </w:t>
      </w:r>
      <w:proofErr w:type="spellStart"/>
      <w:r w:rsidR="008636C4">
        <w:t>calitate</w:t>
      </w:r>
      <w:proofErr w:type="spellEnd"/>
      <w:r w:rsidR="008636C4">
        <w:t xml:space="preserve">, </w:t>
      </w:r>
      <w:proofErr w:type="spellStart"/>
      <w:r w:rsidR="008636C4">
        <w:t>inclusiv</w:t>
      </w:r>
      <w:proofErr w:type="spellEnd"/>
      <w:r w:rsidR="008636C4">
        <w:t xml:space="preserve"> la </w:t>
      </w:r>
      <w:proofErr w:type="spellStart"/>
      <w:r w:rsidR="008636C4">
        <w:t>parcursuri</w:t>
      </w:r>
      <w:proofErr w:type="spellEnd"/>
      <w:r w:rsidR="008636C4">
        <w:t xml:space="preserve"> de </w:t>
      </w:r>
      <w:proofErr w:type="spellStart"/>
      <w:r w:rsidR="008636C4">
        <w:t>învățare</w:t>
      </w:r>
      <w:proofErr w:type="spellEnd"/>
      <w:r w:rsidR="008636C4">
        <w:t xml:space="preserve"> </w:t>
      </w:r>
      <w:proofErr w:type="spellStart"/>
      <w:r w:rsidR="008636C4">
        <w:t>formale</w:t>
      </w:r>
      <w:proofErr w:type="spellEnd"/>
      <w:r w:rsidR="008636C4">
        <w:t xml:space="preserve">, </w:t>
      </w:r>
      <w:proofErr w:type="spellStart"/>
      <w:r w:rsidR="008636C4">
        <w:t>nonformale</w:t>
      </w:r>
      <w:proofErr w:type="spellEnd"/>
      <w:r w:rsidR="008636C4">
        <w:t xml:space="preserve"> </w:t>
      </w:r>
      <w:proofErr w:type="spellStart"/>
      <w:r w:rsidR="008636C4">
        <w:t>și</w:t>
      </w:r>
      <w:proofErr w:type="spellEnd"/>
      <w:r w:rsidR="008636C4">
        <w:t xml:space="preserve"> </w:t>
      </w:r>
      <w:proofErr w:type="spellStart"/>
      <w:r w:rsidR="008636C4">
        <w:t>informale</w:t>
      </w:r>
      <w:proofErr w:type="spellEnd"/>
      <w:r w:rsidR="008636C4">
        <w:t xml:space="preserve"> </w:t>
      </w:r>
      <w:proofErr w:type="spellStart"/>
      <w:r w:rsidR="008636C4">
        <w:t>pentru</w:t>
      </w:r>
      <w:proofErr w:type="spellEnd"/>
      <w:r w:rsidR="008636C4">
        <w:t xml:space="preserve"> </w:t>
      </w:r>
      <w:proofErr w:type="spellStart"/>
      <w:r w:rsidR="008636C4">
        <w:t>reintegrarea</w:t>
      </w:r>
      <w:proofErr w:type="spellEnd"/>
      <w:r w:rsidR="008636C4">
        <w:t xml:space="preserve"> </w:t>
      </w:r>
      <w:proofErr w:type="spellStart"/>
      <w:r w:rsidR="008636C4">
        <w:t>în</w:t>
      </w:r>
      <w:proofErr w:type="spellEnd"/>
      <w:r w:rsidR="008636C4">
        <w:t xml:space="preserve"> </w:t>
      </w:r>
      <w:proofErr w:type="spellStart"/>
      <w:r w:rsidR="008636C4">
        <w:t>educație</w:t>
      </w:r>
      <w:proofErr w:type="spellEnd"/>
      <w:r w:rsidR="008636C4">
        <w:t xml:space="preserve"> </w:t>
      </w:r>
      <w:proofErr w:type="spellStart"/>
      <w:r w:rsidR="008636C4">
        <w:t>și</w:t>
      </w:r>
      <w:proofErr w:type="spellEnd"/>
      <w:r w:rsidR="008636C4">
        <w:t xml:space="preserve"> formare</w:t>
      </w:r>
      <w:r w:rsidRPr="006D04A2">
        <w:rPr>
          <w:lang w:val="ro-RO"/>
        </w:rPr>
        <w:t xml:space="preserve">; </w:t>
      </w:r>
    </w:p>
    <w:p w14:paraId="28B59BEE" w14:textId="77777777" w:rsidR="008636C4" w:rsidRDefault="00D6102C" w:rsidP="00126195">
      <w:pPr>
        <w:pStyle w:val="BodyText"/>
        <w:spacing w:before="1"/>
        <w:ind w:left="142" w:right="220" w:hanging="12"/>
        <w:jc w:val="both"/>
        <w:rPr>
          <w:b/>
          <w:lang w:val="ro-RO"/>
        </w:rPr>
      </w:pPr>
      <w:r w:rsidRPr="006D04A2">
        <w:rPr>
          <w:b/>
          <w:lang w:val="ro-RO"/>
        </w:rPr>
        <w:t xml:space="preserve">Obiectivul specific </w:t>
      </w:r>
    </w:p>
    <w:p w14:paraId="5D420F0F" w14:textId="77777777" w:rsidR="008636C4" w:rsidRDefault="008636C4" w:rsidP="00126195">
      <w:pPr>
        <w:pStyle w:val="BodyText"/>
        <w:spacing w:before="1"/>
        <w:ind w:left="142" w:right="220" w:hanging="12"/>
        <w:jc w:val="both"/>
      </w:pPr>
      <w:r>
        <w:t xml:space="preserve">O.S.6.3. - </w:t>
      </w:r>
      <w:proofErr w:type="spellStart"/>
      <w:r>
        <w:t>Reducerea</w:t>
      </w:r>
      <w:proofErr w:type="spellEnd"/>
      <w:r>
        <w:t xml:space="preserve"> </w:t>
      </w:r>
      <w:proofErr w:type="spellStart"/>
      <w:r>
        <w:t>părăsirii</w:t>
      </w:r>
      <w:proofErr w:type="spellEnd"/>
      <w:r>
        <w:t xml:space="preserve"> </w:t>
      </w:r>
      <w:proofErr w:type="spellStart"/>
      <w:r>
        <w:t>timpurii</w:t>
      </w:r>
      <w:proofErr w:type="spellEnd"/>
      <w:r>
        <w:t xml:space="preserve"> a </w:t>
      </w:r>
      <w:proofErr w:type="spellStart"/>
      <w:r>
        <w:t>școlii</w:t>
      </w:r>
      <w:proofErr w:type="spellEnd"/>
      <w:r>
        <w:t xml:space="preserve"> </w:t>
      </w:r>
      <w:proofErr w:type="spellStart"/>
      <w:r>
        <w:t>prin</w:t>
      </w:r>
      <w:proofErr w:type="spellEnd"/>
      <w:r>
        <w:t xml:space="preserve"> </w:t>
      </w:r>
      <w:proofErr w:type="spellStart"/>
      <w:r>
        <w:t>măsuri</w:t>
      </w:r>
      <w:proofErr w:type="spellEnd"/>
      <w:r>
        <w:t xml:space="preserve"> integrate de </w:t>
      </w:r>
      <w:proofErr w:type="spellStart"/>
      <w:r>
        <w:t>prevenire</w:t>
      </w:r>
      <w:proofErr w:type="spellEnd"/>
      <w:r>
        <w:t xml:space="preserve"> </w:t>
      </w:r>
      <w:proofErr w:type="spellStart"/>
      <w:r>
        <w:t>și</w:t>
      </w:r>
      <w:proofErr w:type="spellEnd"/>
      <w:r>
        <w:t xml:space="preserve"> de </w:t>
      </w:r>
      <w:proofErr w:type="spellStart"/>
      <w:r>
        <w:t>asigurare</w:t>
      </w:r>
      <w:proofErr w:type="spellEnd"/>
      <w:r>
        <w:t xml:space="preserve"> </w:t>
      </w:r>
      <w:proofErr w:type="gramStart"/>
      <w:r>
        <w:t>a</w:t>
      </w:r>
      <w:proofErr w:type="gramEnd"/>
      <w:r>
        <w:t xml:space="preserve"> </w:t>
      </w:r>
      <w:proofErr w:type="spellStart"/>
      <w:r>
        <w:t>oportunităților</w:t>
      </w:r>
      <w:proofErr w:type="spellEnd"/>
      <w:r>
        <w:t xml:space="preserve"> </w:t>
      </w:r>
      <w:proofErr w:type="spellStart"/>
      <w:r>
        <w:t>egale</w:t>
      </w:r>
      <w:proofErr w:type="spellEnd"/>
      <w:r>
        <w:t xml:space="preserve"> </w:t>
      </w:r>
      <w:proofErr w:type="spellStart"/>
      <w:r>
        <w:t>pentru</w:t>
      </w:r>
      <w:proofErr w:type="spellEnd"/>
      <w:r>
        <w:t xml:space="preserve"> </w:t>
      </w:r>
      <w:proofErr w:type="spellStart"/>
      <w:r>
        <w:t>elevii</w:t>
      </w:r>
      <w:proofErr w:type="spellEnd"/>
      <w:r>
        <w:t xml:space="preserve"> </w:t>
      </w:r>
      <w:proofErr w:type="spellStart"/>
      <w:r>
        <w:t>aparținând</w:t>
      </w:r>
      <w:proofErr w:type="spellEnd"/>
      <w:r>
        <w:t xml:space="preserve"> </w:t>
      </w:r>
      <w:proofErr w:type="spellStart"/>
      <w:r>
        <w:t>grupurilor</w:t>
      </w:r>
      <w:proofErr w:type="spellEnd"/>
      <w:r>
        <w:t xml:space="preserve"> </w:t>
      </w:r>
      <w:proofErr w:type="spellStart"/>
      <w:r>
        <w:t>vulnerabile</w:t>
      </w:r>
      <w:proofErr w:type="spellEnd"/>
      <w:r>
        <w:t xml:space="preserve">, cu accent pe </w:t>
      </w:r>
      <w:proofErr w:type="spellStart"/>
      <w:r>
        <w:t>elevii</w:t>
      </w:r>
      <w:proofErr w:type="spellEnd"/>
      <w:r>
        <w:t xml:space="preserve"> </w:t>
      </w:r>
      <w:proofErr w:type="spellStart"/>
      <w:r>
        <w:t>aparținând</w:t>
      </w:r>
      <w:proofErr w:type="spellEnd"/>
      <w:r>
        <w:t xml:space="preserve"> </w:t>
      </w:r>
      <w:proofErr w:type="spellStart"/>
      <w:r>
        <w:t>minorității</w:t>
      </w:r>
      <w:proofErr w:type="spellEnd"/>
      <w:r>
        <w:t xml:space="preserve"> </w:t>
      </w:r>
      <w:proofErr w:type="spellStart"/>
      <w:r>
        <w:t>roma</w:t>
      </w:r>
      <w:proofErr w:type="spellEnd"/>
      <w:r>
        <w:t xml:space="preserve"> </w:t>
      </w:r>
      <w:proofErr w:type="spellStart"/>
      <w:r>
        <w:t>și</w:t>
      </w:r>
      <w:proofErr w:type="spellEnd"/>
      <w:r>
        <w:t xml:space="preserve"> </w:t>
      </w:r>
      <w:proofErr w:type="spellStart"/>
      <w:r>
        <w:t>elevii</w:t>
      </w:r>
      <w:proofErr w:type="spellEnd"/>
      <w:r>
        <w:t xml:space="preserve"> din </w:t>
      </w:r>
      <w:proofErr w:type="spellStart"/>
      <w:r>
        <w:t>mediul</w:t>
      </w:r>
      <w:proofErr w:type="spellEnd"/>
      <w:r>
        <w:t xml:space="preserve"> rural / </w:t>
      </w:r>
      <w:proofErr w:type="spellStart"/>
      <w:r>
        <w:t>comunitățile</w:t>
      </w:r>
      <w:proofErr w:type="spellEnd"/>
      <w:r>
        <w:t xml:space="preserve"> </w:t>
      </w:r>
      <w:proofErr w:type="spellStart"/>
      <w:r>
        <w:t>dezavantajate</w:t>
      </w:r>
      <w:proofErr w:type="spellEnd"/>
      <w:r>
        <w:t xml:space="preserve"> socioeconomic; </w:t>
      </w:r>
    </w:p>
    <w:p w14:paraId="738ADEF9" w14:textId="5DF570A3" w:rsidR="00644EE5" w:rsidRPr="006D04A2" w:rsidRDefault="008636C4" w:rsidP="008636C4">
      <w:pPr>
        <w:pStyle w:val="BodyText"/>
        <w:spacing w:before="1"/>
        <w:ind w:left="142" w:right="220" w:hanging="12"/>
        <w:jc w:val="both"/>
        <w:rPr>
          <w:lang w:val="ro-RO"/>
        </w:rPr>
      </w:pPr>
      <w:r>
        <w:t xml:space="preserve"> O.S.6.6. - </w:t>
      </w:r>
      <w:proofErr w:type="spellStart"/>
      <w:r>
        <w:t>Îmbunătățirea</w:t>
      </w:r>
      <w:proofErr w:type="spellEnd"/>
      <w:r>
        <w:t xml:space="preserve"> </w:t>
      </w:r>
      <w:proofErr w:type="spellStart"/>
      <w:r>
        <w:t>competențelor</w:t>
      </w:r>
      <w:proofErr w:type="spellEnd"/>
      <w:r>
        <w:t xml:space="preserve"> </w:t>
      </w:r>
      <w:proofErr w:type="spellStart"/>
      <w:r>
        <w:t>personalului</w:t>
      </w:r>
      <w:proofErr w:type="spellEnd"/>
      <w:r>
        <w:t xml:space="preserve"> didactic din </w:t>
      </w:r>
      <w:proofErr w:type="spellStart"/>
      <w:r>
        <w:t>învățământul</w:t>
      </w:r>
      <w:proofErr w:type="spellEnd"/>
      <w:r>
        <w:t xml:space="preserve"> </w:t>
      </w:r>
      <w:proofErr w:type="spellStart"/>
      <w:r>
        <w:t>preuniversitar</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promovării</w:t>
      </w:r>
      <w:proofErr w:type="spellEnd"/>
      <w:r>
        <w:t xml:space="preserve"> </w:t>
      </w:r>
      <w:proofErr w:type="spellStart"/>
      <w:r>
        <w:t>unor</w:t>
      </w:r>
      <w:proofErr w:type="spellEnd"/>
      <w:r>
        <w:t xml:space="preserve"> </w:t>
      </w:r>
      <w:proofErr w:type="spellStart"/>
      <w:r>
        <w:t>servicii</w:t>
      </w:r>
      <w:proofErr w:type="spellEnd"/>
      <w:r>
        <w:t xml:space="preserve"> </w:t>
      </w:r>
      <w:proofErr w:type="spellStart"/>
      <w:r>
        <w:t>educaţionale</w:t>
      </w:r>
      <w:proofErr w:type="spellEnd"/>
      <w:r>
        <w:t xml:space="preserve"> de </w:t>
      </w:r>
      <w:proofErr w:type="spellStart"/>
      <w:r>
        <w:t>calitate</w:t>
      </w:r>
      <w:proofErr w:type="spellEnd"/>
      <w:r>
        <w:t xml:space="preserve"> orientate pe </w:t>
      </w:r>
      <w:proofErr w:type="spellStart"/>
      <w:r>
        <w:t>nevoile</w:t>
      </w:r>
      <w:proofErr w:type="spellEnd"/>
      <w:r>
        <w:t xml:space="preserve"> </w:t>
      </w:r>
      <w:proofErr w:type="spellStart"/>
      <w:r>
        <w:t>elevilor</w:t>
      </w:r>
      <w:proofErr w:type="spellEnd"/>
      <w:r>
        <w:t xml:space="preserve"> </w:t>
      </w:r>
      <w:proofErr w:type="spellStart"/>
      <w:r>
        <w:t>și</w:t>
      </w:r>
      <w:proofErr w:type="spellEnd"/>
      <w:r>
        <w:t xml:space="preserve"> a </w:t>
      </w:r>
      <w:proofErr w:type="spellStart"/>
      <w:r>
        <w:t>unei</w:t>
      </w:r>
      <w:proofErr w:type="spellEnd"/>
      <w:r>
        <w:t xml:space="preserve"> </w:t>
      </w:r>
      <w:proofErr w:type="spellStart"/>
      <w:r>
        <w:t>școli</w:t>
      </w:r>
      <w:proofErr w:type="spellEnd"/>
      <w:r>
        <w:t xml:space="preserve"> </w:t>
      </w:r>
      <w:proofErr w:type="spellStart"/>
      <w:r>
        <w:t>incluzive</w:t>
      </w:r>
      <w:proofErr w:type="spellEnd"/>
      <w:r>
        <w:t xml:space="preserve"> </w:t>
      </w:r>
    </w:p>
    <w:p w14:paraId="3198DE89" w14:textId="77777777" w:rsidR="00644EE5" w:rsidRPr="006D04A2" w:rsidRDefault="00644EE5" w:rsidP="006D04A2">
      <w:pPr>
        <w:pStyle w:val="BodyText"/>
        <w:spacing w:before="1"/>
        <w:ind w:left="142" w:hanging="12"/>
        <w:rPr>
          <w:lang w:val="ro-RO"/>
        </w:rPr>
      </w:pPr>
    </w:p>
    <w:p w14:paraId="509DECC9" w14:textId="36386E1B" w:rsidR="00644EE5" w:rsidRPr="006D04A2" w:rsidRDefault="00D6102C" w:rsidP="006D04A2">
      <w:pPr>
        <w:ind w:left="142" w:right="219" w:hanging="12"/>
        <w:jc w:val="both"/>
        <w:rPr>
          <w:b/>
          <w:lang w:val="ro-RO"/>
        </w:rPr>
      </w:pPr>
      <w:r w:rsidRPr="006D04A2">
        <w:rPr>
          <w:lang w:val="ro-RO"/>
        </w:rPr>
        <w:t xml:space="preserve">În procesul de selecție a partenerilor se vor respecta prevederile cuprinse in </w:t>
      </w:r>
      <w:r w:rsidRPr="006D04A2">
        <w:rPr>
          <w:b/>
          <w:lang w:val="ro-RO"/>
        </w:rPr>
        <w:t xml:space="preserve">Programul Operațional Capital Uman (POCU) 2014-2020 - </w:t>
      </w:r>
      <w:r w:rsidRPr="006D04A2">
        <w:rPr>
          <w:b/>
          <w:i/>
          <w:lang w:val="ro-RO"/>
        </w:rPr>
        <w:t xml:space="preserve">Orientari privind accesarea finantarilor in cadrul Programului Operational Capital Uman 2014-2020 – </w:t>
      </w:r>
      <w:r w:rsidR="00083B44">
        <w:rPr>
          <w:b/>
          <w:i/>
          <w:lang w:val="ro-RO"/>
        </w:rPr>
        <w:t>august</w:t>
      </w:r>
      <w:r w:rsidR="004A4089">
        <w:rPr>
          <w:b/>
          <w:i/>
          <w:lang w:val="ro-RO"/>
        </w:rPr>
        <w:t xml:space="preserve"> 2020</w:t>
      </w:r>
      <w:r w:rsidRPr="006D04A2">
        <w:rPr>
          <w:b/>
          <w:i/>
          <w:lang w:val="ro-RO"/>
        </w:rPr>
        <w:t xml:space="preserve"> </w:t>
      </w:r>
      <w:r w:rsidRPr="006D04A2">
        <w:rPr>
          <w:b/>
          <w:lang w:val="ro-RO"/>
        </w:rPr>
        <w:t xml:space="preserve">si în Ghidul solicitantului conditii specifice, </w:t>
      </w:r>
      <w:r w:rsidRPr="006D04A2">
        <w:rPr>
          <w:lang w:val="ro-RO"/>
        </w:rPr>
        <w:t>documente disponibile la adresa</w:t>
      </w:r>
      <w:r w:rsidR="006D04A2">
        <w:rPr>
          <w:lang w:val="ro-RO"/>
        </w:rPr>
        <w:t xml:space="preserve"> </w:t>
      </w:r>
      <w:hyperlink r:id="rId7" w:history="1">
        <w:r w:rsidR="006D04A2" w:rsidRPr="002D5C36">
          <w:rPr>
            <w:rStyle w:val="Hyperlink"/>
            <w:lang w:val="ro-RO"/>
          </w:rPr>
          <w:t>www.mfe.gov.ro</w:t>
        </w:r>
      </w:hyperlink>
      <w:hyperlink r:id="rId8">
        <w:r w:rsidRPr="006D04A2">
          <w:rPr>
            <w:b/>
            <w:lang w:val="ro-RO"/>
          </w:rPr>
          <w:t>.</w:t>
        </w:r>
      </w:hyperlink>
    </w:p>
    <w:p w14:paraId="5591ABA4" w14:textId="77777777" w:rsidR="00644EE5" w:rsidRPr="006D04A2" w:rsidRDefault="00644EE5" w:rsidP="006D04A2">
      <w:pPr>
        <w:pStyle w:val="BodyText"/>
        <w:spacing w:before="1"/>
        <w:ind w:left="142" w:hanging="12"/>
        <w:rPr>
          <w:b/>
          <w:sz w:val="26"/>
          <w:lang w:val="ro-RO"/>
        </w:rPr>
      </w:pPr>
    </w:p>
    <w:p w14:paraId="50729D80" w14:textId="77777777" w:rsidR="00644EE5" w:rsidRPr="00494550" w:rsidRDefault="00D6102C" w:rsidP="00494550">
      <w:pPr>
        <w:pStyle w:val="Heading1"/>
        <w:shd w:val="clear" w:color="auto" w:fill="FFFFFF" w:themeFill="background1"/>
        <w:spacing w:before="56" w:line="267" w:lineRule="exact"/>
        <w:ind w:left="142" w:hanging="12"/>
        <w:rPr>
          <w:lang w:val="ro-RO"/>
        </w:rPr>
      </w:pPr>
      <w:r w:rsidRPr="00494550">
        <w:rPr>
          <w:u w:val="thick"/>
          <w:lang w:val="ro-RO"/>
        </w:rPr>
        <w:t>DESCRIEREA PROIECTULUI</w:t>
      </w:r>
    </w:p>
    <w:p w14:paraId="1B5C6D1B" w14:textId="213679AC" w:rsidR="008636C4" w:rsidRPr="00494550" w:rsidRDefault="008636C4" w:rsidP="00494550">
      <w:pPr>
        <w:shd w:val="clear" w:color="auto" w:fill="FFFFFF" w:themeFill="background1"/>
        <w:jc w:val="both"/>
        <w:rPr>
          <w:rFonts w:cstheme="minorHAnsi"/>
          <w:b/>
        </w:rPr>
      </w:pPr>
      <w:r w:rsidRPr="00494550">
        <w:rPr>
          <w:b/>
          <w:lang w:val="ro-RO"/>
        </w:rPr>
        <w:t xml:space="preserve">  </w:t>
      </w:r>
      <w:r w:rsidR="00D6102C" w:rsidRPr="00494550">
        <w:rPr>
          <w:b/>
          <w:lang w:val="ro-RO"/>
        </w:rPr>
        <w:t>Titlul proiectului</w:t>
      </w:r>
      <w:r w:rsidR="00D6102C" w:rsidRPr="00494550">
        <w:rPr>
          <w:b/>
          <w:shd w:val="clear" w:color="auto" w:fill="FFFFFF" w:themeFill="background1"/>
          <w:lang w:val="ro-RO"/>
        </w:rPr>
        <w:t xml:space="preserve">: </w:t>
      </w:r>
      <w:r w:rsidRPr="00494550">
        <w:rPr>
          <w:rFonts w:cstheme="minorHAnsi"/>
          <w:b/>
          <w:shd w:val="clear" w:color="auto" w:fill="FFFFFF" w:themeFill="background1"/>
        </w:rPr>
        <w:t xml:space="preserve">EDU_TIPS!- </w:t>
      </w:r>
      <w:proofErr w:type="spellStart"/>
      <w:r w:rsidRPr="00494550">
        <w:rPr>
          <w:rFonts w:cstheme="minorHAnsi"/>
          <w:b/>
          <w:shd w:val="clear" w:color="auto" w:fill="FFFFFF" w:themeFill="background1"/>
        </w:rPr>
        <w:t>EDUcatie</w:t>
      </w:r>
      <w:proofErr w:type="spellEnd"/>
      <w:r w:rsidRPr="00494550">
        <w:rPr>
          <w:rFonts w:cstheme="minorHAnsi"/>
          <w:b/>
          <w:shd w:val="clear" w:color="auto" w:fill="FFFFFF" w:themeFill="background1"/>
        </w:rPr>
        <w:t xml:space="preserve"> in </w:t>
      </w:r>
      <w:proofErr w:type="spellStart"/>
      <w:r w:rsidRPr="00494550">
        <w:rPr>
          <w:rFonts w:cstheme="minorHAnsi"/>
          <w:b/>
          <w:shd w:val="clear" w:color="auto" w:fill="FFFFFF" w:themeFill="background1"/>
        </w:rPr>
        <w:t>sistem</w:t>
      </w:r>
      <w:proofErr w:type="spellEnd"/>
      <w:r w:rsidRPr="00494550">
        <w:rPr>
          <w:rFonts w:cstheme="minorHAnsi"/>
          <w:b/>
          <w:shd w:val="clear" w:color="auto" w:fill="FFFFFF" w:themeFill="background1"/>
        </w:rPr>
        <w:t xml:space="preserve"> </w:t>
      </w:r>
      <w:proofErr w:type="spellStart"/>
      <w:r w:rsidRPr="00494550">
        <w:rPr>
          <w:rFonts w:cstheme="minorHAnsi"/>
          <w:b/>
          <w:shd w:val="clear" w:color="auto" w:fill="FFFFFF" w:themeFill="background1"/>
        </w:rPr>
        <w:t>outdoor_Tine</w:t>
      </w:r>
      <w:proofErr w:type="spellEnd"/>
      <w:r w:rsidRPr="00494550">
        <w:rPr>
          <w:rFonts w:cstheme="minorHAnsi"/>
          <w:b/>
          <w:shd w:val="clear" w:color="auto" w:fill="FFFFFF" w:themeFill="background1"/>
        </w:rPr>
        <w:t xml:space="preserve"> Pasul cu </w:t>
      </w:r>
      <w:proofErr w:type="spellStart"/>
      <w:r w:rsidRPr="00494550">
        <w:rPr>
          <w:rFonts w:cstheme="minorHAnsi"/>
          <w:b/>
          <w:shd w:val="clear" w:color="auto" w:fill="FFFFFF" w:themeFill="background1"/>
        </w:rPr>
        <w:t>Scoala</w:t>
      </w:r>
      <w:proofErr w:type="spellEnd"/>
      <w:r w:rsidRPr="00494550">
        <w:rPr>
          <w:rFonts w:cstheme="minorHAnsi"/>
          <w:b/>
          <w:shd w:val="clear" w:color="auto" w:fill="FFFFFF" w:themeFill="background1"/>
        </w:rPr>
        <w:t>!</w:t>
      </w:r>
    </w:p>
    <w:p w14:paraId="5811190E" w14:textId="43D27342" w:rsidR="00644EE5" w:rsidRPr="00494550" w:rsidRDefault="00644EE5" w:rsidP="00494550">
      <w:pPr>
        <w:shd w:val="clear" w:color="auto" w:fill="FFFFFF" w:themeFill="background1"/>
        <w:spacing w:line="267" w:lineRule="exact"/>
        <w:ind w:left="142" w:hanging="12"/>
        <w:rPr>
          <w:lang w:val="ro-RO"/>
        </w:rPr>
      </w:pPr>
    </w:p>
    <w:p w14:paraId="6CED65BA" w14:textId="2BD6F2ED" w:rsidR="00494550" w:rsidRPr="00494550" w:rsidRDefault="00D6102C" w:rsidP="00494550">
      <w:pPr>
        <w:pStyle w:val="BodyText"/>
        <w:shd w:val="clear" w:color="auto" w:fill="FFFFFF" w:themeFill="background1"/>
        <w:spacing w:before="1"/>
        <w:ind w:left="142" w:right="220" w:hanging="12"/>
        <w:jc w:val="both"/>
        <w:rPr>
          <w:lang w:val="ro-RO"/>
        </w:rPr>
      </w:pPr>
      <w:r w:rsidRPr="00494550">
        <w:rPr>
          <w:b/>
          <w:lang w:val="ro-RO"/>
        </w:rPr>
        <w:t>Sursa de finantare:</w:t>
      </w:r>
      <w:r w:rsidR="00494550" w:rsidRPr="00494550">
        <w:rPr>
          <w:b/>
          <w:lang w:val="ro-RO"/>
        </w:rPr>
        <w:t xml:space="preserve"> </w:t>
      </w:r>
      <w:r w:rsidRPr="00494550">
        <w:rPr>
          <w:b/>
          <w:lang w:val="ro-RO"/>
        </w:rPr>
        <w:t xml:space="preserve"> </w:t>
      </w:r>
      <w:r w:rsidR="00494550" w:rsidRPr="00494550">
        <w:rPr>
          <w:lang w:val="ro-RO"/>
        </w:rPr>
        <w:t xml:space="preserve">Axa prioritară </w:t>
      </w:r>
      <w:r w:rsidR="00494550" w:rsidRPr="00494550">
        <w:t xml:space="preserve">nr. 6, </w:t>
      </w:r>
      <w:proofErr w:type="spellStart"/>
      <w:r w:rsidR="00494550" w:rsidRPr="00494550">
        <w:t>Educație</w:t>
      </w:r>
      <w:proofErr w:type="spellEnd"/>
      <w:r w:rsidR="00494550" w:rsidRPr="00494550">
        <w:t xml:space="preserve"> </w:t>
      </w:r>
      <w:proofErr w:type="spellStart"/>
      <w:r w:rsidR="00494550" w:rsidRPr="00494550">
        <w:t>și</w:t>
      </w:r>
      <w:proofErr w:type="spellEnd"/>
      <w:r w:rsidR="00494550" w:rsidRPr="00494550">
        <w:t xml:space="preserve"> </w:t>
      </w:r>
      <w:proofErr w:type="spellStart"/>
      <w:r w:rsidR="00494550" w:rsidRPr="00494550">
        <w:t>competențe</w:t>
      </w:r>
      <w:proofErr w:type="spellEnd"/>
      <w:r w:rsidR="00494550" w:rsidRPr="00494550">
        <w:rPr>
          <w:lang w:val="ro-RO"/>
        </w:rPr>
        <w:t xml:space="preserve">, </w:t>
      </w:r>
    </w:p>
    <w:p w14:paraId="22FB1AF5" w14:textId="6A647B31" w:rsidR="00644EE5" w:rsidRPr="00494550" w:rsidRDefault="00494550" w:rsidP="00494550">
      <w:pPr>
        <w:pStyle w:val="BodyText"/>
        <w:shd w:val="clear" w:color="auto" w:fill="FFFFFF" w:themeFill="background1"/>
        <w:ind w:left="142" w:right="217" w:hanging="12"/>
        <w:jc w:val="both"/>
        <w:rPr>
          <w:lang w:val="ro-RO"/>
        </w:rPr>
      </w:pPr>
      <w:r w:rsidRPr="00494550">
        <w:rPr>
          <w:b/>
          <w:lang w:val="ro-RO"/>
        </w:rPr>
        <w:t xml:space="preserve">Prioritatea de investiții </w:t>
      </w:r>
      <w:r w:rsidRPr="00494550">
        <w:t xml:space="preserve">10.i. </w:t>
      </w:r>
      <w:proofErr w:type="spellStart"/>
      <w:r w:rsidRPr="00494550">
        <w:t>Reducerea</w:t>
      </w:r>
      <w:proofErr w:type="spellEnd"/>
      <w:r w:rsidRPr="00494550">
        <w:t xml:space="preserve"> </w:t>
      </w:r>
      <w:proofErr w:type="spellStart"/>
      <w:r w:rsidRPr="00494550">
        <w:t>și</w:t>
      </w:r>
      <w:proofErr w:type="spellEnd"/>
      <w:r w:rsidRPr="00494550">
        <w:t xml:space="preserve"> </w:t>
      </w:r>
      <w:proofErr w:type="spellStart"/>
      <w:r w:rsidRPr="00494550">
        <w:t>prevenirea</w:t>
      </w:r>
      <w:proofErr w:type="spellEnd"/>
      <w:r w:rsidRPr="00494550">
        <w:t xml:space="preserve"> </w:t>
      </w:r>
      <w:proofErr w:type="spellStart"/>
      <w:r w:rsidRPr="00494550">
        <w:t>abandonului</w:t>
      </w:r>
      <w:proofErr w:type="spellEnd"/>
      <w:r w:rsidRPr="00494550">
        <w:t xml:space="preserve"> </w:t>
      </w:r>
      <w:proofErr w:type="spellStart"/>
      <w:r w:rsidRPr="00494550">
        <w:t>școlar</w:t>
      </w:r>
      <w:proofErr w:type="spellEnd"/>
      <w:r w:rsidRPr="00494550">
        <w:t xml:space="preserve"> </w:t>
      </w:r>
      <w:proofErr w:type="spellStart"/>
      <w:r w:rsidRPr="00494550">
        <w:t>timpuriu</w:t>
      </w:r>
      <w:proofErr w:type="spellEnd"/>
      <w:r w:rsidRPr="00494550">
        <w:t xml:space="preserve"> </w:t>
      </w:r>
      <w:proofErr w:type="spellStart"/>
      <w:r w:rsidRPr="00494550">
        <w:t>și</w:t>
      </w:r>
      <w:proofErr w:type="spellEnd"/>
      <w:r w:rsidRPr="00494550">
        <w:t xml:space="preserve"> </w:t>
      </w:r>
      <w:proofErr w:type="spellStart"/>
      <w:r w:rsidRPr="00494550">
        <w:t>promovarea</w:t>
      </w:r>
      <w:proofErr w:type="spellEnd"/>
      <w:r w:rsidRPr="00494550">
        <w:t xml:space="preserve"> </w:t>
      </w:r>
      <w:proofErr w:type="spellStart"/>
      <w:r w:rsidRPr="00494550">
        <w:t>accesului</w:t>
      </w:r>
      <w:proofErr w:type="spellEnd"/>
      <w:r w:rsidRPr="00494550">
        <w:t xml:space="preserve"> egal la </w:t>
      </w:r>
      <w:proofErr w:type="spellStart"/>
      <w:r w:rsidRPr="00494550">
        <w:t>învățământul</w:t>
      </w:r>
      <w:proofErr w:type="spellEnd"/>
      <w:r w:rsidRPr="00494550">
        <w:t xml:space="preserve"> </w:t>
      </w:r>
      <w:proofErr w:type="spellStart"/>
      <w:r w:rsidRPr="00494550">
        <w:t>preșcolar</w:t>
      </w:r>
      <w:proofErr w:type="spellEnd"/>
      <w:r w:rsidRPr="00494550">
        <w:t xml:space="preserve">, </w:t>
      </w:r>
      <w:proofErr w:type="spellStart"/>
      <w:r w:rsidRPr="00494550">
        <w:t>primar</w:t>
      </w:r>
      <w:proofErr w:type="spellEnd"/>
      <w:r w:rsidRPr="00494550">
        <w:t xml:space="preserve"> </w:t>
      </w:r>
      <w:proofErr w:type="spellStart"/>
      <w:r w:rsidRPr="00494550">
        <w:t>și</w:t>
      </w:r>
      <w:proofErr w:type="spellEnd"/>
      <w:r w:rsidRPr="00494550">
        <w:t xml:space="preserve"> </w:t>
      </w:r>
      <w:proofErr w:type="spellStart"/>
      <w:r w:rsidRPr="00494550">
        <w:t>secundar</w:t>
      </w:r>
      <w:proofErr w:type="spellEnd"/>
      <w:r w:rsidRPr="00494550">
        <w:t xml:space="preserve"> de </w:t>
      </w:r>
      <w:proofErr w:type="spellStart"/>
      <w:r w:rsidRPr="00494550">
        <w:t>calitate</w:t>
      </w:r>
      <w:proofErr w:type="spellEnd"/>
      <w:r w:rsidRPr="00494550">
        <w:t xml:space="preserve">, </w:t>
      </w:r>
      <w:proofErr w:type="spellStart"/>
      <w:r w:rsidRPr="00494550">
        <w:t>inclusiv</w:t>
      </w:r>
      <w:proofErr w:type="spellEnd"/>
      <w:r w:rsidRPr="00494550">
        <w:t xml:space="preserve"> la </w:t>
      </w:r>
      <w:proofErr w:type="spellStart"/>
      <w:r w:rsidRPr="00494550">
        <w:t>parcursuri</w:t>
      </w:r>
      <w:proofErr w:type="spellEnd"/>
      <w:r w:rsidRPr="00494550">
        <w:t xml:space="preserve"> de </w:t>
      </w:r>
      <w:proofErr w:type="spellStart"/>
      <w:r w:rsidRPr="00494550">
        <w:t>învățare</w:t>
      </w:r>
      <w:proofErr w:type="spellEnd"/>
      <w:r w:rsidRPr="00494550">
        <w:t xml:space="preserve"> </w:t>
      </w:r>
      <w:proofErr w:type="spellStart"/>
      <w:r w:rsidRPr="00494550">
        <w:t>formale</w:t>
      </w:r>
      <w:proofErr w:type="spellEnd"/>
      <w:r w:rsidRPr="00494550">
        <w:t xml:space="preserve">, </w:t>
      </w:r>
      <w:proofErr w:type="spellStart"/>
      <w:r w:rsidRPr="00494550">
        <w:t>nonformale</w:t>
      </w:r>
      <w:proofErr w:type="spellEnd"/>
      <w:r w:rsidRPr="00494550">
        <w:t xml:space="preserve"> </w:t>
      </w:r>
      <w:proofErr w:type="spellStart"/>
      <w:r w:rsidRPr="00494550">
        <w:t>și</w:t>
      </w:r>
      <w:proofErr w:type="spellEnd"/>
      <w:r w:rsidRPr="00494550">
        <w:t xml:space="preserve"> </w:t>
      </w:r>
      <w:proofErr w:type="spellStart"/>
      <w:r w:rsidRPr="00494550">
        <w:t>informale</w:t>
      </w:r>
      <w:proofErr w:type="spellEnd"/>
      <w:r w:rsidRPr="00494550">
        <w:t xml:space="preserve"> </w:t>
      </w:r>
      <w:proofErr w:type="spellStart"/>
      <w:r w:rsidRPr="00494550">
        <w:t>pentru</w:t>
      </w:r>
      <w:proofErr w:type="spellEnd"/>
      <w:r w:rsidRPr="00494550">
        <w:t xml:space="preserve"> </w:t>
      </w:r>
      <w:proofErr w:type="spellStart"/>
      <w:r w:rsidRPr="00494550">
        <w:t>reintegrarea</w:t>
      </w:r>
      <w:proofErr w:type="spellEnd"/>
      <w:r w:rsidRPr="00494550">
        <w:t xml:space="preserve"> </w:t>
      </w:r>
      <w:proofErr w:type="spellStart"/>
      <w:r w:rsidRPr="00494550">
        <w:t>în</w:t>
      </w:r>
      <w:proofErr w:type="spellEnd"/>
      <w:r w:rsidRPr="00494550">
        <w:t xml:space="preserve"> </w:t>
      </w:r>
      <w:proofErr w:type="spellStart"/>
      <w:r w:rsidRPr="00494550">
        <w:t>educație</w:t>
      </w:r>
      <w:proofErr w:type="spellEnd"/>
      <w:r w:rsidRPr="00494550">
        <w:t xml:space="preserve"> </w:t>
      </w:r>
      <w:proofErr w:type="spellStart"/>
      <w:r w:rsidRPr="00494550">
        <w:t>și</w:t>
      </w:r>
      <w:proofErr w:type="spellEnd"/>
      <w:r w:rsidRPr="00494550">
        <w:t xml:space="preserve"> formare</w:t>
      </w:r>
    </w:p>
    <w:p w14:paraId="1645FFEC" w14:textId="77777777" w:rsidR="00644EE5" w:rsidRPr="00494550" w:rsidRDefault="00644EE5" w:rsidP="00494550">
      <w:pPr>
        <w:pStyle w:val="BodyText"/>
        <w:shd w:val="clear" w:color="auto" w:fill="FFFFFF" w:themeFill="background1"/>
        <w:ind w:left="142" w:hanging="12"/>
        <w:rPr>
          <w:lang w:val="ro-RO"/>
        </w:rPr>
      </w:pPr>
    </w:p>
    <w:p w14:paraId="0D541EBC" w14:textId="49F1315D" w:rsidR="00644EE5" w:rsidRPr="00494550" w:rsidRDefault="00D6102C" w:rsidP="00494550">
      <w:pPr>
        <w:shd w:val="clear" w:color="auto" w:fill="FFFFFF" w:themeFill="background1"/>
        <w:ind w:left="142" w:hanging="12"/>
        <w:rPr>
          <w:lang w:val="ro-RO"/>
        </w:rPr>
      </w:pPr>
      <w:r w:rsidRPr="00494550">
        <w:rPr>
          <w:b/>
          <w:lang w:val="ro-RO"/>
        </w:rPr>
        <w:t xml:space="preserve">Bugetul total estimat: </w:t>
      </w:r>
      <w:r w:rsidR="00494550" w:rsidRPr="00494550">
        <w:rPr>
          <w:lang w:val="ro-RO"/>
        </w:rPr>
        <w:t>maxim 1726100 lei</w:t>
      </w:r>
    </w:p>
    <w:p w14:paraId="3D9ED5F4" w14:textId="77777777" w:rsidR="008636C4" w:rsidRPr="00494550" w:rsidRDefault="008636C4" w:rsidP="00494550">
      <w:pPr>
        <w:shd w:val="clear" w:color="auto" w:fill="FFFFFF" w:themeFill="background1"/>
        <w:ind w:left="142" w:hanging="12"/>
        <w:rPr>
          <w:lang w:val="ro-RO"/>
        </w:rPr>
      </w:pPr>
    </w:p>
    <w:p w14:paraId="6F2BD1E9" w14:textId="67B1572E" w:rsidR="00644EE5" w:rsidRPr="00494550" w:rsidRDefault="00D6102C" w:rsidP="00494550">
      <w:pPr>
        <w:shd w:val="clear" w:color="auto" w:fill="FFFFFF" w:themeFill="background1"/>
        <w:ind w:left="142" w:hanging="12"/>
        <w:rPr>
          <w:lang w:val="ro-RO"/>
        </w:rPr>
      </w:pPr>
      <w:r w:rsidRPr="00494550">
        <w:rPr>
          <w:b/>
          <w:lang w:val="ro-RO"/>
        </w:rPr>
        <w:t>Durata estimata a proiectului</w:t>
      </w:r>
      <w:r w:rsidRPr="000D2AD8">
        <w:rPr>
          <w:bCs/>
          <w:lang w:val="ro-RO"/>
        </w:rPr>
        <w:t>: maxim</w:t>
      </w:r>
      <w:r w:rsidRPr="00494550">
        <w:rPr>
          <w:b/>
          <w:lang w:val="ro-RO"/>
        </w:rPr>
        <w:t xml:space="preserve"> </w:t>
      </w:r>
      <w:r w:rsidR="008636C4" w:rsidRPr="00494550">
        <w:rPr>
          <w:lang w:val="ro-RO"/>
        </w:rPr>
        <w:t>18 luni</w:t>
      </w:r>
    </w:p>
    <w:p w14:paraId="7F20B9A6" w14:textId="77777777" w:rsidR="00644EE5" w:rsidRPr="00494550" w:rsidRDefault="00644EE5" w:rsidP="00494550">
      <w:pPr>
        <w:pStyle w:val="BodyText"/>
        <w:shd w:val="clear" w:color="auto" w:fill="FFFFFF" w:themeFill="background1"/>
        <w:spacing w:before="11"/>
        <w:ind w:left="142" w:hanging="12"/>
        <w:rPr>
          <w:lang w:val="ro-RO"/>
        </w:rPr>
      </w:pPr>
    </w:p>
    <w:p w14:paraId="257F05A0" w14:textId="44FF889D" w:rsidR="00644EE5" w:rsidRPr="006D04A2" w:rsidRDefault="00D6102C" w:rsidP="00494550">
      <w:pPr>
        <w:shd w:val="clear" w:color="auto" w:fill="FFFFFF" w:themeFill="background1"/>
        <w:spacing w:before="1"/>
        <w:ind w:left="142" w:hanging="12"/>
        <w:rPr>
          <w:lang w:val="ro-RO"/>
        </w:rPr>
        <w:sectPr w:rsidR="00644EE5" w:rsidRPr="006D04A2" w:rsidSect="006D04A2">
          <w:footerReference w:type="default" r:id="rId9"/>
          <w:type w:val="continuous"/>
          <w:pgSz w:w="11910" w:h="16840"/>
          <w:pgMar w:top="0" w:right="920" w:bottom="940" w:left="1276" w:header="720" w:footer="748" w:gutter="0"/>
          <w:pgNumType w:start="1"/>
          <w:cols w:space="720"/>
        </w:sectPr>
      </w:pPr>
      <w:r w:rsidRPr="00494550">
        <w:rPr>
          <w:b/>
          <w:lang w:val="ro-RO"/>
        </w:rPr>
        <w:t xml:space="preserve">Obiectivul apelului de </w:t>
      </w:r>
      <w:r w:rsidRPr="00494550">
        <w:rPr>
          <w:b/>
          <w:shd w:val="clear" w:color="auto" w:fill="FFFFFF" w:themeFill="background1"/>
          <w:lang w:val="ro-RO"/>
        </w:rPr>
        <w:t>proiecte:</w:t>
      </w:r>
      <w:r w:rsidR="006D04A2">
        <w:rPr>
          <w:lang w:val="ro-RO"/>
        </w:rPr>
        <w:t xml:space="preserve">    </w:t>
      </w:r>
    </w:p>
    <w:p w14:paraId="08598340" w14:textId="77777777" w:rsidR="00595285" w:rsidRDefault="006D04A2" w:rsidP="00163EE9">
      <w:pPr>
        <w:ind w:left="709" w:firstLine="720"/>
        <w:jc w:val="both"/>
        <w:rPr>
          <w:rFonts w:cstheme="minorHAnsi"/>
        </w:rPr>
      </w:pPr>
      <w:bookmarkStart w:id="0" w:name="_Hlk89443493"/>
      <w:proofErr w:type="spellStart"/>
      <w:r w:rsidRPr="005263D1">
        <w:rPr>
          <w:rFonts w:cstheme="minorHAnsi"/>
          <w:b/>
        </w:rPr>
        <w:lastRenderedPageBreak/>
        <w:t>Obiectivul</w:t>
      </w:r>
      <w:proofErr w:type="spellEnd"/>
      <w:r w:rsidRPr="005263D1">
        <w:rPr>
          <w:rFonts w:cstheme="minorHAnsi"/>
          <w:b/>
        </w:rPr>
        <w:t xml:space="preserve"> general al </w:t>
      </w:r>
      <w:proofErr w:type="spellStart"/>
      <w:r w:rsidRPr="005263D1">
        <w:rPr>
          <w:rFonts w:cstheme="minorHAnsi"/>
          <w:b/>
        </w:rPr>
        <w:t>cererii</w:t>
      </w:r>
      <w:proofErr w:type="spellEnd"/>
      <w:r w:rsidRPr="005263D1">
        <w:rPr>
          <w:rFonts w:cstheme="minorHAnsi"/>
          <w:b/>
        </w:rPr>
        <w:t xml:space="preserve"> de </w:t>
      </w:r>
      <w:proofErr w:type="spellStart"/>
      <w:r w:rsidRPr="005263D1">
        <w:rPr>
          <w:rFonts w:cstheme="minorHAnsi"/>
          <w:b/>
        </w:rPr>
        <w:t>finanțare</w:t>
      </w:r>
      <w:proofErr w:type="spellEnd"/>
      <w:r w:rsidRPr="005263D1">
        <w:rPr>
          <w:rFonts w:cstheme="minorHAnsi"/>
        </w:rPr>
        <w:t xml:space="preserve">: </w:t>
      </w:r>
    </w:p>
    <w:p w14:paraId="1FAE0C9E" w14:textId="695BF882" w:rsidR="00595285" w:rsidRPr="00BC5E64" w:rsidRDefault="00595285" w:rsidP="00163EE9">
      <w:pPr>
        <w:ind w:left="709" w:firstLine="720"/>
        <w:jc w:val="both"/>
        <w:rPr>
          <w:rFonts w:cstheme="minorHAnsi"/>
          <w:b/>
        </w:rPr>
      </w:pPr>
      <w:proofErr w:type="spellStart"/>
      <w:r w:rsidRPr="00BC5E64">
        <w:rPr>
          <w:rFonts w:cstheme="minorHAnsi"/>
        </w:rPr>
        <w:t>Obiectivul</w:t>
      </w:r>
      <w:proofErr w:type="spellEnd"/>
      <w:r w:rsidRPr="00BC5E64">
        <w:rPr>
          <w:rFonts w:cstheme="minorHAnsi"/>
        </w:rPr>
        <w:t xml:space="preserve"> general al </w:t>
      </w:r>
      <w:proofErr w:type="spellStart"/>
      <w:r w:rsidRPr="00BC5E64">
        <w:rPr>
          <w:rFonts w:cstheme="minorHAnsi"/>
        </w:rPr>
        <w:t>proiectul</w:t>
      </w:r>
      <w:proofErr w:type="spellEnd"/>
      <w:r w:rsidRPr="00BC5E64">
        <w:rPr>
          <w:rFonts w:cstheme="minorHAnsi"/>
        </w:rPr>
        <w:t xml:space="preserve"> cu </w:t>
      </w:r>
      <w:proofErr w:type="spellStart"/>
      <w:r w:rsidRPr="00BC5E64">
        <w:rPr>
          <w:rFonts w:cstheme="minorHAnsi"/>
        </w:rPr>
        <w:t>titlul</w:t>
      </w:r>
      <w:proofErr w:type="spellEnd"/>
      <w:r w:rsidRPr="00BC5E64">
        <w:rPr>
          <w:rFonts w:cstheme="minorHAnsi"/>
        </w:rPr>
        <w:t>”</w:t>
      </w:r>
      <w:r w:rsidRPr="00BC5E64">
        <w:rPr>
          <w:rFonts w:cstheme="minorHAnsi"/>
          <w:b/>
        </w:rPr>
        <w:t xml:space="preserve"> EDU_TIPS!- </w:t>
      </w:r>
      <w:proofErr w:type="spellStart"/>
      <w:r w:rsidRPr="00BC5E64">
        <w:rPr>
          <w:rFonts w:cstheme="minorHAnsi"/>
          <w:b/>
        </w:rPr>
        <w:t>EDUcatie</w:t>
      </w:r>
      <w:proofErr w:type="spellEnd"/>
      <w:r w:rsidRPr="00BC5E64">
        <w:rPr>
          <w:rFonts w:cstheme="minorHAnsi"/>
          <w:b/>
        </w:rPr>
        <w:t xml:space="preserve"> in </w:t>
      </w:r>
      <w:proofErr w:type="spellStart"/>
      <w:r w:rsidRPr="00BC5E64">
        <w:rPr>
          <w:rFonts w:cstheme="minorHAnsi"/>
          <w:b/>
        </w:rPr>
        <w:t>sistem</w:t>
      </w:r>
      <w:proofErr w:type="spellEnd"/>
      <w:r w:rsidRPr="00BC5E64">
        <w:rPr>
          <w:rFonts w:cstheme="minorHAnsi"/>
          <w:b/>
        </w:rPr>
        <w:t xml:space="preserve"> </w:t>
      </w:r>
      <w:proofErr w:type="spellStart"/>
      <w:r w:rsidRPr="00BC5E64">
        <w:rPr>
          <w:rFonts w:cstheme="minorHAnsi"/>
          <w:b/>
        </w:rPr>
        <w:t>outdoor_Tine</w:t>
      </w:r>
      <w:proofErr w:type="spellEnd"/>
      <w:r w:rsidRPr="00BC5E64">
        <w:rPr>
          <w:rFonts w:cstheme="minorHAnsi"/>
          <w:b/>
        </w:rPr>
        <w:t xml:space="preserve"> Pasul cu </w:t>
      </w:r>
      <w:proofErr w:type="spellStart"/>
      <w:r w:rsidRPr="00BC5E64">
        <w:rPr>
          <w:rFonts w:cstheme="minorHAnsi"/>
          <w:b/>
        </w:rPr>
        <w:t>Scoala</w:t>
      </w:r>
      <w:proofErr w:type="spellEnd"/>
      <w:r w:rsidRPr="00BC5E64">
        <w:rPr>
          <w:rFonts w:cstheme="minorHAnsi"/>
          <w:b/>
        </w:rPr>
        <w:t xml:space="preserve">! </w:t>
      </w:r>
      <w:r w:rsidRPr="00BC5E64">
        <w:rPr>
          <w:rFonts w:cstheme="minorHAnsi"/>
        </w:rPr>
        <w:t xml:space="preserve">il </w:t>
      </w:r>
      <w:proofErr w:type="spellStart"/>
      <w:r w:rsidRPr="00BC5E64">
        <w:rPr>
          <w:rFonts w:cstheme="minorHAnsi"/>
        </w:rPr>
        <w:t>reprezinta</w:t>
      </w:r>
      <w:proofErr w:type="spellEnd"/>
      <w:r w:rsidRPr="00BC5E64">
        <w:rPr>
          <w:rFonts w:cstheme="minorHAnsi"/>
        </w:rPr>
        <w:t xml:space="preserve">: </w:t>
      </w:r>
      <w:proofErr w:type="spellStart"/>
      <w:r w:rsidRPr="00BC5E64">
        <w:rPr>
          <w:rFonts w:cstheme="minorHAnsi"/>
        </w:rPr>
        <w:t>prevenirea</w:t>
      </w:r>
      <w:proofErr w:type="spellEnd"/>
      <w:r w:rsidRPr="00BC5E64">
        <w:rPr>
          <w:rFonts w:cstheme="minorHAnsi"/>
        </w:rPr>
        <w:t xml:space="preserve"> </w:t>
      </w:r>
      <w:proofErr w:type="spellStart"/>
      <w:r w:rsidRPr="00BC5E64">
        <w:rPr>
          <w:rFonts w:cstheme="minorHAnsi"/>
        </w:rPr>
        <w:t>abandonului</w:t>
      </w:r>
      <w:proofErr w:type="spellEnd"/>
      <w:r w:rsidRPr="00BC5E64">
        <w:rPr>
          <w:rFonts w:cstheme="minorHAnsi"/>
        </w:rPr>
        <w:t xml:space="preserve"> </w:t>
      </w:r>
      <w:proofErr w:type="spellStart"/>
      <w:r w:rsidRPr="00BC5E64">
        <w:rPr>
          <w:rFonts w:cstheme="minorHAnsi"/>
        </w:rPr>
        <w:t>scolar</w:t>
      </w:r>
      <w:proofErr w:type="spellEnd"/>
      <w:r w:rsidRPr="00BC5E64">
        <w:rPr>
          <w:rFonts w:cstheme="minorHAnsi"/>
        </w:rPr>
        <w:t xml:space="preserve"> </w:t>
      </w:r>
      <w:proofErr w:type="spellStart"/>
      <w:r w:rsidRPr="00BC5E64">
        <w:rPr>
          <w:rFonts w:cstheme="minorHAnsi"/>
        </w:rPr>
        <w:t>si</w:t>
      </w:r>
      <w:proofErr w:type="spellEnd"/>
      <w:r w:rsidRPr="00BC5E64">
        <w:rPr>
          <w:rFonts w:cstheme="minorHAnsi"/>
        </w:rPr>
        <w:t xml:space="preserve"> </w:t>
      </w:r>
      <w:proofErr w:type="spellStart"/>
      <w:r w:rsidRPr="00BC5E64">
        <w:rPr>
          <w:rFonts w:cstheme="minorHAnsi"/>
        </w:rPr>
        <w:t>cresterea</w:t>
      </w:r>
      <w:proofErr w:type="spellEnd"/>
      <w:r w:rsidRPr="00BC5E64">
        <w:rPr>
          <w:rFonts w:cstheme="minorHAnsi"/>
        </w:rPr>
        <w:t xml:space="preserve"> </w:t>
      </w:r>
      <w:proofErr w:type="spellStart"/>
      <w:r w:rsidRPr="00BC5E64">
        <w:rPr>
          <w:rFonts w:cstheme="minorHAnsi"/>
        </w:rPr>
        <w:t>calitatii</w:t>
      </w:r>
      <w:proofErr w:type="spellEnd"/>
      <w:r w:rsidRPr="00BC5E64">
        <w:rPr>
          <w:rFonts w:cstheme="minorHAnsi"/>
        </w:rPr>
        <w:t xml:space="preserve"> </w:t>
      </w:r>
      <w:proofErr w:type="spellStart"/>
      <w:r w:rsidRPr="00BC5E64">
        <w:rPr>
          <w:rFonts w:cstheme="minorHAnsi"/>
        </w:rPr>
        <w:t>ser</w:t>
      </w:r>
      <w:r>
        <w:rPr>
          <w:rFonts w:cstheme="minorHAnsi"/>
        </w:rPr>
        <w:t>viciilor</w:t>
      </w:r>
      <w:proofErr w:type="spellEnd"/>
      <w:r>
        <w:rPr>
          <w:rFonts w:cstheme="minorHAnsi"/>
        </w:rPr>
        <w:t xml:space="preserve"> </w:t>
      </w:r>
      <w:proofErr w:type="spellStart"/>
      <w:r>
        <w:rPr>
          <w:rFonts w:cstheme="minorHAnsi"/>
        </w:rPr>
        <w:t>educationale</w:t>
      </w:r>
      <w:proofErr w:type="spellEnd"/>
      <w:r>
        <w:rPr>
          <w:rFonts w:cstheme="minorHAnsi"/>
        </w:rPr>
        <w:t xml:space="preserve"> </w:t>
      </w:r>
      <w:proofErr w:type="spellStart"/>
      <w:r w:rsidRPr="00BC5E64">
        <w:rPr>
          <w:rFonts w:cstheme="minorHAnsi"/>
        </w:rPr>
        <w:t>prin</w:t>
      </w:r>
      <w:proofErr w:type="spellEnd"/>
      <w:r w:rsidRPr="00BC5E64">
        <w:rPr>
          <w:rFonts w:cstheme="minorHAnsi"/>
        </w:rPr>
        <w:t xml:space="preserve"> </w:t>
      </w:r>
      <w:proofErr w:type="spellStart"/>
      <w:r w:rsidRPr="00BC5E64">
        <w:rPr>
          <w:rFonts w:cstheme="minorHAnsi"/>
        </w:rPr>
        <w:t>facilitatea</w:t>
      </w:r>
      <w:proofErr w:type="spellEnd"/>
      <w:r w:rsidRPr="00BC5E64">
        <w:rPr>
          <w:rFonts w:cstheme="minorHAnsi"/>
        </w:rPr>
        <w:t xml:space="preserve"> </w:t>
      </w:r>
      <w:proofErr w:type="spellStart"/>
      <w:r w:rsidRPr="00BC5E64">
        <w:rPr>
          <w:rFonts w:cstheme="minorHAnsi"/>
        </w:rPr>
        <w:t>accesului</w:t>
      </w:r>
      <w:proofErr w:type="spellEnd"/>
      <w:r w:rsidRPr="00BC5E64">
        <w:rPr>
          <w:rFonts w:cstheme="minorHAnsi"/>
        </w:rPr>
        <w:t xml:space="preserve"> la </w:t>
      </w:r>
      <w:proofErr w:type="spellStart"/>
      <w:r w:rsidRPr="00BC5E64">
        <w:rPr>
          <w:rFonts w:cstheme="minorHAnsi"/>
        </w:rPr>
        <w:t>servicii</w:t>
      </w:r>
      <w:proofErr w:type="spellEnd"/>
      <w:r w:rsidRPr="00BC5E64">
        <w:rPr>
          <w:rFonts w:cstheme="minorHAnsi"/>
        </w:rPr>
        <w:t xml:space="preserve"> </w:t>
      </w:r>
      <w:proofErr w:type="spellStart"/>
      <w:r w:rsidRPr="00BC5E64">
        <w:rPr>
          <w:rFonts w:cstheme="minorHAnsi"/>
        </w:rPr>
        <w:t>education</w:t>
      </w:r>
      <w:r>
        <w:rPr>
          <w:rFonts w:cstheme="minorHAnsi"/>
        </w:rPr>
        <w:t>ale</w:t>
      </w:r>
      <w:proofErr w:type="spellEnd"/>
      <w:r>
        <w:rPr>
          <w:rFonts w:cstheme="minorHAnsi"/>
        </w:rPr>
        <w:t xml:space="preserve"> inclusive in </w:t>
      </w:r>
      <w:proofErr w:type="spellStart"/>
      <w:r>
        <w:rPr>
          <w:rFonts w:cstheme="minorHAnsi"/>
        </w:rPr>
        <w:t>sistem</w:t>
      </w:r>
      <w:proofErr w:type="spellEnd"/>
      <w:r>
        <w:rPr>
          <w:rFonts w:cstheme="minorHAnsi"/>
        </w:rPr>
        <w:t xml:space="preserve"> outdoor</w:t>
      </w:r>
      <w:r w:rsidRPr="00BC5E64">
        <w:rPr>
          <w:rFonts w:cstheme="minorHAnsi"/>
        </w:rPr>
        <w:t xml:space="preserve"> a 3</w:t>
      </w:r>
      <w:r>
        <w:rPr>
          <w:rFonts w:cstheme="minorHAnsi"/>
        </w:rPr>
        <w:t>30</w:t>
      </w:r>
      <w:r w:rsidRPr="00BC5E64">
        <w:rPr>
          <w:rFonts w:cstheme="minorHAnsi"/>
        </w:rPr>
        <w:t xml:space="preserve"> </w:t>
      </w:r>
      <w:proofErr w:type="spellStart"/>
      <w:r w:rsidRPr="00BC5E64">
        <w:rPr>
          <w:rFonts w:cstheme="minorHAnsi"/>
        </w:rPr>
        <w:t>elevi</w:t>
      </w:r>
      <w:proofErr w:type="spellEnd"/>
      <w:r w:rsidRPr="00BC5E64">
        <w:rPr>
          <w:rFonts w:cstheme="minorHAnsi"/>
        </w:rPr>
        <w:t xml:space="preserve">, cu accent pe </w:t>
      </w:r>
      <w:proofErr w:type="spellStart"/>
      <w:r w:rsidRPr="00BC5E64">
        <w:rPr>
          <w:rFonts w:cstheme="minorHAnsi"/>
        </w:rPr>
        <w:t>cei</w:t>
      </w:r>
      <w:proofErr w:type="spellEnd"/>
      <w:r w:rsidRPr="00BC5E64">
        <w:rPr>
          <w:rFonts w:cstheme="minorHAnsi"/>
        </w:rPr>
        <w:t xml:space="preserve"> de </w:t>
      </w:r>
      <w:proofErr w:type="spellStart"/>
      <w:r w:rsidRPr="00BC5E64">
        <w:rPr>
          <w:rFonts w:cstheme="minorHAnsi"/>
        </w:rPr>
        <w:t>etnie</w:t>
      </w:r>
      <w:proofErr w:type="spellEnd"/>
      <w:r w:rsidRPr="00BC5E64">
        <w:rPr>
          <w:rFonts w:cstheme="minorHAnsi"/>
        </w:rPr>
        <w:t xml:space="preserve"> </w:t>
      </w:r>
      <w:proofErr w:type="spellStart"/>
      <w:r w:rsidRPr="00BC5E64">
        <w:rPr>
          <w:rFonts w:cstheme="minorHAnsi"/>
        </w:rPr>
        <w:t>roma</w:t>
      </w:r>
      <w:proofErr w:type="spellEnd"/>
      <w:r w:rsidRPr="00BC5E64">
        <w:rPr>
          <w:rFonts w:cstheme="minorHAnsi"/>
        </w:rPr>
        <w:t xml:space="preserve"> din </w:t>
      </w:r>
      <w:proofErr w:type="spellStart"/>
      <w:r w:rsidRPr="00BC5E64">
        <w:rPr>
          <w:rFonts w:cstheme="minorHAnsi"/>
        </w:rPr>
        <w:t>mediul</w:t>
      </w:r>
      <w:proofErr w:type="spellEnd"/>
      <w:r w:rsidRPr="00BC5E64">
        <w:rPr>
          <w:rFonts w:cstheme="minorHAnsi"/>
        </w:rPr>
        <w:t xml:space="preserve"> rural din </w:t>
      </w:r>
      <w:proofErr w:type="spellStart"/>
      <w:r w:rsidRPr="00BC5E64">
        <w:rPr>
          <w:rFonts w:cstheme="minorHAnsi"/>
        </w:rPr>
        <w:t>Colegiul</w:t>
      </w:r>
      <w:proofErr w:type="spellEnd"/>
      <w:r w:rsidRPr="00BC5E64">
        <w:rPr>
          <w:rFonts w:cstheme="minorHAnsi"/>
        </w:rPr>
        <w:t xml:space="preserve"> Emanuil Ungureanu din Timisoara,  </w:t>
      </w:r>
      <w:proofErr w:type="spellStart"/>
      <w:r w:rsidRPr="00BC5E64">
        <w:rPr>
          <w:rFonts w:cstheme="minorHAnsi"/>
        </w:rPr>
        <w:t>Liceul</w:t>
      </w:r>
      <w:proofErr w:type="spellEnd"/>
      <w:r w:rsidRPr="00BC5E64">
        <w:rPr>
          <w:rFonts w:cstheme="minorHAnsi"/>
        </w:rPr>
        <w:t xml:space="preserve"> </w:t>
      </w:r>
      <w:proofErr w:type="spellStart"/>
      <w:r w:rsidRPr="00BC5E64">
        <w:rPr>
          <w:rFonts w:cstheme="minorHAnsi"/>
        </w:rPr>
        <w:t>Tehnologic</w:t>
      </w:r>
      <w:proofErr w:type="spellEnd"/>
      <w:r w:rsidRPr="00BC5E64">
        <w:rPr>
          <w:rFonts w:cstheme="minorHAnsi"/>
        </w:rPr>
        <w:t xml:space="preserve"> Traian </w:t>
      </w:r>
      <w:proofErr w:type="spellStart"/>
      <w:r w:rsidRPr="00BC5E64">
        <w:rPr>
          <w:rFonts w:cstheme="minorHAnsi"/>
        </w:rPr>
        <w:t>Grozavescu</w:t>
      </w:r>
      <w:proofErr w:type="spellEnd"/>
      <w:r w:rsidRPr="00BC5E64">
        <w:rPr>
          <w:rFonts w:cstheme="minorHAnsi"/>
        </w:rPr>
        <w:t xml:space="preserve"> din </w:t>
      </w:r>
      <w:proofErr w:type="spellStart"/>
      <w:r w:rsidRPr="00BC5E64">
        <w:rPr>
          <w:rFonts w:cstheme="minorHAnsi"/>
        </w:rPr>
        <w:t>Nadrag</w:t>
      </w:r>
      <w:proofErr w:type="spellEnd"/>
      <w:r w:rsidRPr="00BC5E64">
        <w:rPr>
          <w:rFonts w:cstheme="minorHAnsi"/>
        </w:rPr>
        <w:t xml:space="preserve">, </w:t>
      </w:r>
      <w:proofErr w:type="spellStart"/>
      <w:r w:rsidRPr="00BC5E64">
        <w:rPr>
          <w:rFonts w:cstheme="minorHAnsi"/>
        </w:rPr>
        <w:t>Scoala</w:t>
      </w:r>
      <w:proofErr w:type="spellEnd"/>
      <w:r w:rsidRPr="00BC5E64">
        <w:rPr>
          <w:rFonts w:cstheme="minorHAnsi"/>
        </w:rPr>
        <w:t xml:space="preserve"> </w:t>
      </w:r>
      <w:proofErr w:type="spellStart"/>
      <w:r>
        <w:rPr>
          <w:rFonts w:cstheme="minorHAnsi"/>
        </w:rPr>
        <w:t>Gimnaziala</w:t>
      </w:r>
      <w:proofErr w:type="spellEnd"/>
      <w:r>
        <w:rPr>
          <w:rFonts w:cstheme="minorHAnsi"/>
        </w:rPr>
        <w:t xml:space="preserve"> </w:t>
      </w:r>
      <w:proofErr w:type="spellStart"/>
      <w:r>
        <w:rPr>
          <w:rFonts w:cstheme="minorHAnsi"/>
        </w:rPr>
        <w:t>Sanmihaiu</w:t>
      </w:r>
      <w:proofErr w:type="spellEnd"/>
      <w:r>
        <w:rPr>
          <w:rFonts w:cstheme="minorHAnsi"/>
        </w:rPr>
        <w:t xml:space="preserve"> Roman, </w:t>
      </w:r>
      <w:proofErr w:type="spellStart"/>
      <w:r>
        <w:rPr>
          <w:rFonts w:cstheme="minorHAnsi"/>
        </w:rPr>
        <w:t>si</w:t>
      </w:r>
      <w:proofErr w:type="spellEnd"/>
      <w:r>
        <w:rPr>
          <w:rFonts w:cstheme="minorHAnsi"/>
        </w:rPr>
        <w:t xml:space="preserve"> </w:t>
      </w:r>
      <w:proofErr w:type="spellStart"/>
      <w:r w:rsidRPr="00BC5E64">
        <w:rPr>
          <w:rFonts w:cstheme="minorHAnsi"/>
        </w:rPr>
        <w:t>dezvoltarea</w:t>
      </w:r>
      <w:proofErr w:type="spellEnd"/>
      <w:r w:rsidRPr="00BC5E64">
        <w:rPr>
          <w:rFonts w:cstheme="minorHAnsi"/>
        </w:rPr>
        <w:t xml:space="preserve"> de </w:t>
      </w:r>
      <w:proofErr w:type="spellStart"/>
      <w:r w:rsidRPr="00BC5E64">
        <w:rPr>
          <w:rFonts w:cstheme="minorHAnsi"/>
        </w:rPr>
        <w:t>competente</w:t>
      </w:r>
      <w:proofErr w:type="spellEnd"/>
      <w:r w:rsidRPr="00BC5E64">
        <w:rPr>
          <w:rFonts w:cstheme="minorHAnsi"/>
        </w:rPr>
        <w:t xml:space="preserve"> in </w:t>
      </w:r>
      <w:proofErr w:type="spellStart"/>
      <w:r w:rsidRPr="00BC5E64">
        <w:rPr>
          <w:rFonts w:cstheme="minorHAnsi"/>
        </w:rPr>
        <w:t>sistem</w:t>
      </w:r>
      <w:proofErr w:type="spellEnd"/>
      <w:r w:rsidRPr="00BC5E64">
        <w:rPr>
          <w:rFonts w:cstheme="minorHAnsi"/>
        </w:rPr>
        <w:t xml:space="preserve"> outdoor </w:t>
      </w:r>
      <w:proofErr w:type="spellStart"/>
      <w:r w:rsidRPr="00BC5E64">
        <w:rPr>
          <w:rFonts w:cstheme="minorHAnsi"/>
        </w:rPr>
        <w:t>pentru</w:t>
      </w:r>
      <w:proofErr w:type="spellEnd"/>
      <w:r w:rsidRPr="00BC5E64">
        <w:rPr>
          <w:rFonts w:cstheme="minorHAnsi"/>
        </w:rPr>
        <w:t xml:space="preserve"> 3</w:t>
      </w:r>
      <w:r>
        <w:rPr>
          <w:rFonts w:cstheme="minorHAnsi"/>
        </w:rPr>
        <w:t>6</w:t>
      </w:r>
      <w:r w:rsidRPr="00BC5E64">
        <w:rPr>
          <w:rFonts w:cstheme="minorHAnsi"/>
        </w:rPr>
        <w:t xml:space="preserve"> cadre </w:t>
      </w:r>
      <w:proofErr w:type="spellStart"/>
      <w:r w:rsidRPr="00BC5E64">
        <w:rPr>
          <w:rFonts w:cstheme="minorHAnsi"/>
        </w:rPr>
        <w:t>didactice</w:t>
      </w:r>
      <w:proofErr w:type="spellEnd"/>
      <w:r w:rsidRPr="00BC5E64">
        <w:rPr>
          <w:rFonts w:cstheme="minorHAnsi"/>
        </w:rPr>
        <w:t>.</w:t>
      </w:r>
    </w:p>
    <w:p w14:paraId="5FB0360B" w14:textId="77777777" w:rsidR="006D04A2" w:rsidRPr="005263D1" w:rsidRDefault="006D04A2" w:rsidP="00163EE9">
      <w:pPr>
        <w:ind w:left="709" w:hanging="12"/>
        <w:jc w:val="both"/>
        <w:rPr>
          <w:rFonts w:cstheme="minorHAnsi"/>
        </w:rPr>
      </w:pPr>
    </w:p>
    <w:p w14:paraId="1007AB2F" w14:textId="77777777" w:rsidR="00595285" w:rsidRDefault="006D04A2" w:rsidP="00163EE9">
      <w:pPr>
        <w:ind w:left="709" w:firstLine="720"/>
        <w:jc w:val="both"/>
        <w:rPr>
          <w:rFonts w:cstheme="minorHAnsi"/>
        </w:rPr>
      </w:pPr>
      <w:proofErr w:type="spellStart"/>
      <w:r w:rsidRPr="005263D1">
        <w:rPr>
          <w:rFonts w:cstheme="minorHAnsi"/>
          <w:b/>
        </w:rPr>
        <w:t>Scopul</w:t>
      </w:r>
      <w:proofErr w:type="spellEnd"/>
      <w:r w:rsidRPr="005263D1">
        <w:rPr>
          <w:rFonts w:cstheme="minorHAnsi"/>
          <w:b/>
        </w:rPr>
        <w:t xml:space="preserve"> </w:t>
      </w:r>
      <w:proofErr w:type="spellStart"/>
      <w:r w:rsidRPr="005263D1">
        <w:rPr>
          <w:rFonts w:cstheme="minorHAnsi"/>
          <w:b/>
        </w:rPr>
        <w:t>cererii</w:t>
      </w:r>
      <w:proofErr w:type="spellEnd"/>
      <w:r w:rsidRPr="005263D1">
        <w:rPr>
          <w:rFonts w:cstheme="minorHAnsi"/>
          <w:b/>
        </w:rPr>
        <w:t xml:space="preserve"> de </w:t>
      </w:r>
      <w:proofErr w:type="spellStart"/>
      <w:r w:rsidRPr="005263D1">
        <w:rPr>
          <w:rFonts w:cstheme="minorHAnsi"/>
          <w:b/>
        </w:rPr>
        <w:t>finanțare</w:t>
      </w:r>
      <w:proofErr w:type="spellEnd"/>
      <w:r w:rsidRPr="005263D1">
        <w:rPr>
          <w:rFonts w:cstheme="minorHAnsi"/>
        </w:rPr>
        <w:t xml:space="preserve">: </w:t>
      </w:r>
    </w:p>
    <w:p w14:paraId="064BF0A5" w14:textId="77777777" w:rsidR="00595285" w:rsidRPr="00595285" w:rsidRDefault="00595285" w:rsidP="00163EE9">
      <w:pPr>
        <w:ind w:left="709"/>
        <w:jc w:val="both"/>
        <w:rPr>
          <w:rFonts w:cstheme="minorHAnsi"/>
        </w:rPr>
      </w:pPr>
      <w:r>
        <w:rPr>
          <w:rFonts w:cstheme="minorHAnsi"/>
        </w:rPr>
        <w:t>-</w:t>
      </w:r>
      <w:proofErr w:type="spellStart"/>
      <w:r w:rsidRPr="00BC5E64">
        <w:rPr>
          <w:rFonts w:cstheme="minorHAnsi"/>
        </w:rPr>
        <w:t>Cresterea</w:t>
      </w:r>
      <w:proofErr w:type="spellEnd"/>
      <w:r w:rsidRPr="00BC5E64">
        <w:rPr>
          <w:rFonts w:cstheme="minorHAnsi"/>
        </w:rPr>
        <w:t xml:space="preserve"> </w:t>
      </w:r>
      <w:proofErr w:type="spellStart"/>
      <w:r w:rsidRPr="00BC5E64">
        <w:rPr>
          <w:rFonts w:cstheme="minorHAnsi"/>
        </w:rPr>
        <w:t>atractivitatii</w:t>
      </w:r>
      <w:proofErr w:type="spellEnd"/>
      <w:r w:rsidRPr="00BC5E64">
        <w:rPr>
          <w:rFonts w:cstheme="minorHAnsi"/>
        </w:rPr>
        <w:t xml:space="preserve"> </w:t>
      </w:r>
      <w:proofErr w:type="spellStart"/>
      <w:r w:rsidRPr="00595285">
        <w:rPr>
          <w:rFonts w:cstheme="minorHAnsi"/>
        </w:rPr>
        <w:t>participarii</w:t>
      </w:r>
      <w:proofErr w:type="spellEnd"/>
      <w:r w:rsidRPr="00595285">
        <w:rPr>
          <w:rFonts w:cstheme="minorHAnsi"/>
        </w:rPr>
        <w:t xml:space="preserve"> la </w:t>
      </w:r>
      <w:proofErr w:type="spellStart"/>
      <w:r w:rsidRPr="00595285">
        <w:rPr>
          <w:rFonts w:cstheme="minorHAnsi"/>
        </w:rPr>
        <w:t>procesul</w:t>
      </w:r>
      <w:proofErr w:type="spellEnd"/>
      <w:r w:rsidRPr="00595285">
        <w:rPr>
          <w:rFonts w:cstheme="minorHAnsi"/>
        </w:rPr>
        <w:t xml:space="preserve"> de </w:t>
      </w:r>
      <w:proofErr w:type="spellStart"/>
      <w:r w:rsidRPr="00595285">
        <w:rPr>
          <w:rFonts w:cstheme="minorHAnsi"/>
        </w:rPr>
        <w:t>invatare</w:t>
      </w:r>
      <w:proofErr w:type="spellEnd"/>
      <w:r w:rsidRPr="00595285">
        <w:rPr>
          <w:rFonts w:cstheme="minorHAnsi"/>
        </w:rPr>
        <w:t xml:space="preserve"> </w:t>
      </w:r>
      <w:proofErr w:type="gramStart"/>
      <w:r w:rsidRPr="00595285">
        <w:rPr>
          <w:rFonts w:cstheme="minorHAnsi"/>
        </w:rPr>
        <w:t>a  330</w:t>
      </w:r>
      <w:proofErr w:type="gramEnd"/>
      <w:r w:rsidRPr="00595285">
        <w:rPr>
          <w:rFonts w:cstheme="minorHAnsi"/>
        </w:rPr>
        <w:t xml:space="preserve"> </w:t>
      </w:r>
      <w:proofErr w:type="spellStart"/>
      <w:r w:rsidRPr="00595285">
        <w:rPr>
          <w:rFonts w:cstheme="minorHAnsi"/>
        </w:rPr>
        <w:t>elevi</w:t>
      </w:r>
      <w:proofErr w:type="spellEnd"/>
      <w:r w:rsidRPr="00595285">
        <w:rPr>
          <w:rFonts w:cstheme="minorHAnsi"/>
        </w:rPr>
        <w:t xml:space="preserve"> </w:t>
      </w:r>
      <w:proofErr w:type="spellStart"/>
      <w:r w:rsidRPr="00595285">
        <w:rPr>
          <w:rFonts w:cstheme="minorHAnsi"/>
        </w:rPr>
        <w:t>expusi</w:t>
      </w:r>
      <w:proofErr w:type="spellEnd"/>
      <w:r w:rsidRPr="00595285">
        <w:rPr>
          <w:rFonts w:cstheme="minorHAnsi"/>
        </w:rPr>
        <w:t xml:space="preserve"> </w:t>
      </w:r>
      <w:proofErr w:type="spellStart"/>
      <w:r w:rsidRPr="00595285">
        <w:rPr>
          <w:rFonts w:cstheme="minorHAnsi"/>
        </w:rPr>
        <w:t>riscurilor</w:t>
      </w:r>
      <w:proofErr w:type="spellEnd"/>
      <w:r w:rsidRPr="00595285">
        <w:rPr>
          <w:rFonts w:cstheme="minorHAnsi"/>
        </w:rPr>
        <w:t xml:space="preserve"> multiple de </w:t>
      </w:r>
      <w:proofErr w:type="spellStart"/>
      <w:r w:rsidRPr="00595285">
        <w:rPr>
          <w:rFonts w:cstheme="minorHAnsi"/>
        </w:rPr>
        <w:t>neparticipare</w:t>
      </w:r>
      <w:proofErr w:type="spellEnd"/>
      <w:r w:rsidRPr="00595285">
        <w:rPr>
          <w:rFonts w:cstheme="minorHAnsi"/>
        </w:rPr>
        <w:t xml:space="preserve"> </w:t>
      </w:r>
      <w:proofErr w:type="spellStart"/>
      <w:r w:rsidRPr="00595285">
        <w:rPr>
          <w:rFonts w:cstheme="minorHAnsi"/>
        </w:rPr>
        <w:t>si</w:t>
      </w:r>
      <w:proofErr w:type="spellEnd"/>
      <w:r w:rsidRPr="00595285">
        <w:rPr>
          <w:rFonts w:cstheme="minorHAnsi"/>
        </w:rPr>
        <w:t xml:space="preserve"> de </w:t>
      </w:r>
      <w:proofErr w:type="spellStart"/>
      <w:r w:rsidRPr="00595285">
        <w:rPr>
          <w:rFonts w:cstheme="minorHAnsi"/>
        </w:rPr>
        <w:t>intrerupere</w:t>
      </w:r>
      <w:proofErr w:type="spellEnd"/>
      <w:r w:rsidRPr="00595285">
        <w:rPr>
          <w:rFonts w:cstheme="minorHAnsi"/>
        </w:rPr>
        <w:t xml:space="preserve"> a </w:t>
      </w:r>
      <w:proofErr w:type="spellStart"/>
      <w:r w:rsidRPr="00595285">
        <w:rPr>
          <w:rFonts w:cstheme="minorHAnsi"/>
        </w:rPr>
        <w:t>educatiei</w:t>
      </w:r>
      <w:proofErr w:type="spellEnd"/>
      <w:r w:rsidRPr="00595285">
        <w:rPr>
          <w:rFonts w:cstheme="minorHAnsi"/>
        </w:rPr>
        <w:t xml:space="preserve"> (</w:t>
      </w:r>
      <w:proofErr w:type="spellStart"/>
      <w:r w:rsidRPr="00595285">
        <w:rPr>
          <w:rFonts w:cstheme="minorHAnsi"/>
        </w:rPr>
        <w:t>clasele</w:t>
      </w:r>
      <w:proofErr w:type="spellEnd"/>
      <w:r w:rsidRPr="00595285">
        <w:rPr>
          <w:rFonts w:cstheme="minorHAnsi"/>
        </w:rPr>
        <w:t xml:space="preserve"> 0-X) cu accent pe </w:t>
      </w:r>
      <w:proofErr w:type="spellStart"/>
      <w:r w:rsidRPr="00595285">
        <w:rPr>
          <w:rFonts w:cstheme="minorHAnsi"/>
        </w:rPr>
        <w:t>copii</w:t>
      </w:r>
      <w:proofErr w:type="spellEnd"/>
      <w:r w:rsidRPr="00595285">
        <w:rPr>
          <w:rFonts w:cstheme="minorHAnsi"/>
        </w:rPr>
        <w:t xml:space="preserve"> </w:t>
      </w:r>
      <w:proofErr w:type="spellStart"/>
      <w:r w:rsidRPr="00595285">
        <w:rPr>
          <w:rFonts w:cstheme="minorHAnsi"/>
        </w:rPr>
        <w:t>apartinand</w:t>
      </w:r>
      <w:proofErr w:type="spellEnd"/>
      <w:r w:rsidRPr="00595285">
        <w:rPr>
          <w:rFonts w:cstheme="minorHAnsi"/>
        </w:rPr>
        <w:t xml:space="preserve"> </w:t>
      </w:r>
      <w:proofErr w:type="spellStart"/>
      <w:r w:rsidRPr="00595285">
        <w:rPr>
          <w:rFonts w:cstheme="minorHAnsi"/>
        </w:rPr>
        <w:t>minoritatilor</w:t>
      </w:r>
      <w:proofErr w:type="spellEnd"/>
      <w:r w:rsidRPr="00595285">
        <w:rPr>
          <w:rFonts w:cstheme="minorHAnsi"/>
        </w:rPr>
        <w:t xml:space="preserve"> </w:t>
      </w:r>
      <w:proofErr w:type="spellStart"/>
      <w:r w:rsidRPr="00595285">
        <w:rPr>
          <w:rFonts w:cstheme="minorHAnsi"/>
        </w:rPr>
        <w:t>roma</w:t>
      </w:r>
      <w:proofErr w:type="spellEnd"/>
      <w:r w:rsidRPr="00595285">
        <w:rPr>
          <w:rFonts w:cstheme="minorHAnsi"/>
        </w:rPr>
        <w:t xml:space="preserve"> </w:t>
      </w:r>
      <w:proofErr w:type="spellStart"/>
      <w:r w:rsidRPr="00595285">
        <w:rPr>
          <w:rFonts w:cstheme="minorHAnsi"/>
        </w:rPr>
        <w:t>si</w:t>
      </w:r>
      <w:proofErr w:type="spellEnd"/>
      <w:r w:rsidRPr="00595285">
        <w:rPr>
          <w:rFonts w:cstheme="minorHAnsi"/>
        </w:rPr>
        <w:t xml:space="preserve"> a </w:t>
      </w:r>
      <w:proofErr w:type="spellStart"/>
      <w:r w:rsidRPr="00595285">
        <w:rPr>
          <w:rFonts w:cstheme="minorHAnsi"/>
        </w:rPr>
        <w:t>celor</w:t>
      </w:r>
      <w:proofErr w:type="spellEnd"/>
      <w:r w:rsidRPr="00595285">
        <w:rPr>
          <w:rFonts w:cstheme="minorHAnsi"/>
        </w:rPr>
        <w:t xml:space="preserve"> din </w:t>
      </w:r>
      <w:proofErr w:type="spellStart"/>
      <w:r w:rsidRPr="00595285">
        <w:rPr>
          <w:rFonts w:cstheme="minorHAnsi"/>
        </w:rPr>
        <w:t>mediul</w:t>
      </w:r>
      <w:proofErr w:type="spellEnd"/>
      <w:r w:rsidRPr="00595285">
        <w:rPr>
          <w:rFonts w:cstheme="minorHAnsi"/>
        </w:rPr>
        <w:t xml:space="preserve"> rural de la  </w:t>
      </w:r>
      <w:proofErr w:type="spellStart"/>
      <w:r w:rsidRPr="00595285">
        <w:rPr>
          <w:rFonts w:cstheme="minorHAnsi"/>
        </w:rPr>
        <w:t>Colegiul</w:t>
      </w:r>
      <w:proofErr w:type="spellEnd"/>
      <w:r w:rsidRPr="00595285">
        <w:rPr>
          <w:rFonts w:cstheme="minorHAnsi"/>
        </w:rPr>
        <w:t xml:space="preserve"> Emanuil Ungureanu din Timisoara </w:t>
      </w:r>
      <w:proofErr w:type="spellStart"/>
      <w:r w:rsidRPr="00595285">
        <w:rPr>
          <w:rFonts w:cstheme="minorHAnsi"/>
        </w:rPr>
        <w:t>si</w:t>
      </w:r>
      <w:proofErr w:type="spellEnd"/>
      <w:r w:rsidRPr="00595285">
        <w:rPr>
          <w:rFonts w:cstheme="minorHAnsi"/>
        </w:rPr>
        <w:t xml:space="preserve">  </w:t>
      </w:r>
      <w:proofErr w:type="spellStart"/>
      <w:r w:rsidRPr="00595285">
        <w:rPr>
          <w:rFonts w:cstheme="minorHAnsi"/>
        </w:rPr>
        <w:t>Liceul</w:t>
      </w:r>
      <w:proofErr w:type="spellEnd"/>
      <w:r w:rsidRPr="00595285">
        <w:rPr>
          <w:rFonts w:cstheme="minorHAnsi"/>
        </w:rPr>
        <w:t xml:space="preserve"> </w:t>
      </w:r>
      <w:proofErr w:type="spellStart"/>
      <w:r w:rsidRPr="00595285">
        <w:rPr>
          <w:rFonts w:cstheme="minorHAnsi"/>
        </w:rPr>
        <w:t>Tehnologic</w:t>
      </w:r>
      <w:proofErr w:type="spellEnd"/>
      <w:r w:rsidRPr="00595285">
        <w:rPr>
          <w:rFonts w:cstheme="minorHAnsi"/>
        </w:rPr>
        <w:t xml:space="preserve"> Traian </w:t>
      </w:r>
      <w:proofErr w:type="spellStart"/>
      <w:r w:rsidRPr="00595285">
        <w:rPr>
          <w:rFonts w:cstheme="minorHAnsi"/>
        </w:rPr>
        <w:t>Grozavescu</w:t>
      </w:r>
      <w:proofErr w:type="spellEnd"/>
      <w:r w:rsidRPr="00595285">
        <w:rPr>
          <w:rFonts w:cstheme="minorHAnsi"/>
        </w:rPr>
        <w:t xml:space="preserve"> din </w:t>
      </w:r>
      <w:proofErr w:type="spellStart"/>
      <w:r w:rsidRPr="00595285">
        <w:rPr>
          <w:rFonts w:cstheme="minorHAnsi"/>
        </w:rPr>
        <w:t>Nadrag</w:t>
      </w:r>
      <w:proofErr w:type="spellEnd"/>
      <w:r w:rsidRPr="00595285">
        <w:rPr>
          <w:rFonts w:cstheme="minorHAnsi"/>
        </w:rPr>
        <w:t xml:space="preserve">, </w:t>
      </w:r>
      <w:proofErr w:type="spellStart"/>
      <w:r w:rsidRPr="00595285">
        <w:rPr>
          <w:rFonts w:cstheme="minorHAnsi"/>
        </w:rPr>
        <w:t>Scoala</w:t>
      </w:r>
      <w:proofErr w:type="spellEnd"/>
      <w:r w:rsidRPr="00595285">
        <w:rPr>
          <w:rFonts w:cstheme="minorHAnsi"/>
        </w:rPr>
        <w:t xml:space="preserve"> </w:t>
      </w:r>
      <w:proofErr w:type="spellStart"/>
      <w:r w:rsidRPr="00595285">
        <w:rPr>
          <w:rFonts w:cstheme="minorHAnsi"/>
        </w:rPr>
        <w:t>Gimnaziala</w:t>
      </w:r>
      <w:proofErr w:type="spellEnd"/>
      <w:r w:rsidRPr="00595285">
        <w:rPr>
          <w:rFonts w:cstheme="minorHAnsi"/>
        </w:rPr>
        <w:t xml:space="preserve"> </w:t>
      </w:r>
      <w:proofErr w:type="spellStart"/>
      <w:r w:rsidRPr="00595285">
        <w:rPr>
          <w:rFonts w:cstheme="minorHAnsi"/>
        </w:rPr>
        <w:t>Sanmihaiu</w:t>
      </w:r>
      <w:proofErr w:type="spellEnd"/>
      <w:r w:rsidRPr="00595285">
        <w:rPr>
          <w:rFonts w:cstheme="minorHAnsi"/>
        </w:rPr>
        <w:t xml:space="preserve"> Roman.</w:t>
      </w:r>
    </w:p>
    <w:p w14:paraId="20EFD979" w14:textId="1545FF7B" w:rsidR="00595285" w:rsidRPr="00595285" w:rsidRDefault="00595285" w:rsidP="00163EE9">
      <w:pPr>
        <w:ind w:left="709"/>
        <w:jc w:val="both"/>
        <w:rPr>
          <w:rFonts w:cstheme="minorHAnsi"/>
        </w:rPr>
      </w:pPr>
      <w:r w:rsidRPr="00595285">
        <w:rPr>
          <w:rFonts w:cstheme="minorHAnsi"/>
        </w:rPr>
        <w:t xml:space="preserve">- </w:t>
      </w:r>
      <w:proofErr w:type="spellStart"/>
      <w:r w:rsidRPr="00595285">
        <w:rPr>
          <w:rFonts w:cstheme="minorHAnsi"/>
        </w:rPr>
        <w:t>Dobandirea</w:t>
      </w:r>
      <w:proofErr w:type="spellEnd"/>
      <w:r w:rsidRPr="00595285">
        <w:rPr>
          <w:rFonts w:cstheme="minorHAnsi"/>
        </w:rPr>
        <w:t xml:space="preserve"> </w:t>
      </w:r>
      <w:proofErr w:type="gramStart"/>
      <w:r w:rsidRPr="00595285">
        <w:rPr>
          <w:rFonts w:cstheme="minorHAnsi"/>
        </w:rPr>
        <w:t xml:space="preserve">de  </w:t>
      </w:r>
      <w:proofErr w:type="spellStart"/>
      <w:r w:rsidRPr="00595285">
        <w:rPr>
          <w:rFonts w:cstheme="minorHAnsi"/>
        </w:rPr>
        <w:t>competente</w:t>
      </w:r>
      <w:proofErr w:type="spellEnd"/>
      <w:proofErr w:type="gramEnd"/>
      <w:r w:rsidRPr="00595285">
        <w:rPr>
          <w:rFonts w:cstheme="minorHAnsi"/>
        </w:rPr>
        <w:t xml:space="preserve"> in </w:t>
      </w:r>
      <w:proofErr w:type="spellStart"/>
      <w:r w:rsidRPr="00595285">
        <w:rPr>
          <w:rFonts w:cstheme="minorHAnsi"/>
        </w:rPr>
        <w:t>sistem</w:t>
      </w:r>
      <w:proofErr w:type="spellEnd"/>
      <w:r w:rsidRPr="00595285">
        <w:rPr>
          <w:rFonts w:cstheme="minorHAnsi"/>
        </w:rPr>
        <w:t xml:space="preserve"> outdoor </w:t>
      </w:r>
      <w:proofErr w:type="spellStart"/>
      <w:r w:rsidRPr="00595285">
        <w:rPr>
          <w:rFonts w:cstheme="minorHAnsi"/>
        </w:rPr>
        <w:t>pentru</w:t>
      </w:r>
      <w:proofErr w:type="spellEnd"/>
      <w:r w:rsidRPr="00595285">
        <w:rPr>
          <w:rFonts w:cstheme="minorHAnsi"/>
        </w:rPr>
        <w:t xml:space="preserve">  36 cadre </w:t>
      </w:r>
      <w:proofErr w:type="spellStart"/>
      <w:r w:rsidRPr="00595285">
        <w:rPr>
          <w:rFonts w:cstheme="minorHAnsi"/>
        </w:rPr>
        <w:t>didactice</w:t>
      </w:r>
      <w:proofErr w:type="spellEnd"/>
      <w:r w:rsidRPr="00595285">
        <w:rPr>
          <w:rFonts w:cstheme="minorHAnsi"/>
        </w:rPr>
        <w:t xml:space="preserve"> din </w:t>
      </w:r>
      <w:proofErr w:type="spellStart"/>
      <w:r w:rsidRPr="00595285">
        <w:rPr>
          <w:rFonts w:cstheme="minorHAnsi"/>
        </w:rPr>
        <w:t>scolile</w:t>
      </w:r>
      <w:proofErr w:type="spellEnd"/>
      <w:r w:rsidRPr="00595285">
        <w:rPr>
          <w:rFonts w:cstheme="minorHAnsi"/>
        </w:rPr>
        <w:t xml:space="preserve"> </w:t>
      </w:r>
      <w:proofErr w:type="spellStart"/>
      <w:r w:rsidRPr="00595285">
        <w:rPr>
          <w:rFonts w:cstheme="minorHAnsi"/>
        </w:rPr>
        <w:t>gimnaziale</w:t>
      </w:r>
      <w:proofErr w:type="spellEnd"/>
      <w:r w:rsidRPr="00595285">
        <w:rPr>
          <w:rFonts w:cstheme="minorHAnsi"/>
        </w:rPr>
        <w:t xml:space="preserve"> din </w:t>
      </w:r>
      <w:proofErr w:type="spellStart"/>
      <w:r w:rsidRPr="00595285">
        <w:rPr>
          <w:rFonts w:cstheme="minorHAnsi"/>
        </w:rPr>
        <w:t>judetul</w:t>
      </w:r>
      <w:proofErr w:type="spellEnd"/>
      <w:r w:rsidRPr="00595285">
        <w:rPr>
          <w:rFonts w:cstheme="minorHAnsi"/>
        </w:rPr>
        <w:t xml:space="preserve"> Timis  </w:t>
      </w:r>
      <w:proofErr w:type="spellStart"/>
      <w:r w:rsidRPr="00595285">
        <w:rPr>
          <w:rFonts w:cstheme="minorHAnsi"/>
        </w:rPr>
        <w:t>prin</w:t>
      </w:r>
      <w:proofErr w:type="spellEnd"/>
      <w:r w:rsidRPr="00595285">
        <w:rPr>
          <w:rFonts w:cstheme="minorHAnsi"/>
        </w:rPr>
        <w:t xml:space="preserve"> </w:t>
      </w:r>
      <w:proofErr w:type="spellStart"/>
      <w:r w:rsidRPr="00595285">
        <w:rPr>
          <w:rFonts w:cstheme="minorHAnsi"/>
        </w:rPr>
        <w:t>participarea</w:t>
      </w:r>
      <w:proofErr w:type="spellEnd"/>
      <w:r w:rsidRPr="00595285">
        <w:rPr>
          <w:rFonts w:cstheme="minorHAnsi"/>
        </w:rPr>
        <w:t xml:space="preserve"> la </w:t>
      </w:r>
      <w:proofErr w:type="spellStart"/>
      <w:r w:rsidRPr="00595285">
        <w:rPr>
          <w:rFonts w:cstheme="minorHAnsi"/>
        </w:rPr>
        <w:t>cursuri</w:t>
      </w:r>
      <w:proofErr w:type="spellEnd"/>
      <w:r w:rsidRPr="00595285">
        <w:rPr>
          <w:rFonts w:cstheme="minorHAnsi"/>
        </w:rPr>
        <w:t xml:space="preserve"> de formare cu </w:t>
      </w:r>
      <w:proofErr w:type="spellStart"/>
      <w:r w:rsidRPr="00595285">
        <w:rPr>
          <w:rFonts w:cstheme="minorHAnsi"/>
        </w:rPr>
        <w:t>credite</w:t>
      </w:r>
      <w:proofErr w:type="spellEnd"/>
      <w:r w:rsidRPr="00595285">
        <w:rPr>
          <w:rFonts w:cstheme="minorHAnsi"/>
        </w:rPr>
        <w:t xml:space="preserve"> </w:t>
      </w:r>
      <w:proofErr w:type="spellStart"/>
      <w:r w:rsidRPr="00595285">
        <w:rPr>
          <w:rFonts w:cstheme="minorHAnsi"/>
        </w:rPr>
        <w:t>transferabile</w:t>
      </w:r>
      <w:proofErr w:type="spellEnd"/>
      <w:r w:rsidRPr="00595285">
        <w:rPr>
          <w:rFonts w:cstheme="minorHAnsi"/>
        </w:rPr>
        <w:t xml:space="preserve">,  </w:t>
      </w:r>
      <w:proofErr w:type="spellStart"/>
      <w:r w:rsidRPr="00595285">
        <w:rPr>
          <w:rFonts w:cstheme="minorHAnsi"/>
        </w:rPr>
        <w:t>mentorat</w:t>
      </w:r>
      <w:proofErr w:type="spellEnd"/>
      <w:r w:rsidRPr="00595285">
        <w:rPr>
          <w:rFonts w:cstheme="minorHAnsi"/>
        </w:rPr>
        <w:t xml:space="preserve"> </w:t>
      </w:r>
      <w:proofErr w:type="spellStart"/>
      <w:r w:rsidRPr="00595285">
        <w:rPr>
          <w:rFonts w:cstheme="minorHAnsi"/>
        </w:rPr>
        <w:t>si</w:t>
      </w:r>
      <w:proofErr w:type="spellEnd"/>
      <w:r w:rsidRPr="00595285">
        <w:rPr>
          <w:rFonts w:cstheme="minorHAnsi"/>
        </w:rPr>
        <w:t xml:space="preserve"> </w:t>
      </w:r>
      <w:proofErr w:type="spellStart"/>
      <w:r w:rsidRPr="00595285">
        <w:rPr>
          <w:rFonts w:cstheme="minorHAnsi"/>
        </w:rPr>
        <w:t>schimb</w:t>
      </w:r>
      <w:proofErr w:type="spellEnd"/>
      <w:r w:rsidRPr="00595285">
        <w:rPr>
          <w:rFonts w:cstheme="minorHAnsi"/>
        </w:rPr>
        <w:t xml:space="preserve"> de </w:t>
      </w:r>
      <w:proofErr w:type="spellStart"/>
      <w:r w:rsidRPr="00595285">
        <w:rPr>
          <w:rFonts w:cstheme="minorHAnsi"/>
        </w:rPr>
        <w:t>experienta</w:t>
      </w:r>
      <w:proofErr w:type="spellEnd"/>
      <w:r w:rsidRPr="00595285">
        <w:rPr>
          <w:rFonts w:cstheme="minorHAnsi"/>
        </w:rPr>
        <w:t xml:space="preserve"> </w:t>
      </w:r>
      <w:proofErr w:type="spellStart"/>
      <w:r w:rsidRPr="00595285">
        <w:rPr>
          <w:rFonts w:cstheme="minorHAnsi"/>
        </w:rPr>
        <w:t>intre</w:t>
      </w:r>
      <w:proofErr w:type="spellEnd"/>
      <w:r w:rsidRPr="00595285">
        <w:rPr>
          <w:rFonts w:cstheme="minorHAnsi"/>
        </w:rPr>
        <w:t xml:space="preserve"> </w:t>
      </w:r>
      <w:proofErr w:type="spellStart"/>
      <w:r w:rsidRPr="00595285">
        <w:rPr>
          <w:rFonts w:cstheme="minorHAnsi"/>
        </w:rPr>
        <w:t>scoli</w:t>
      </w:r>
      <w:proofErr w:type="spellEnd"/>
      <w:r w:rsidRPr="00595285">
        <w:rPr>
          <w:rFonts w:cstheme="minorHAnsi"/>
        </w:rPr>
        <w:t xml:space="preserve">. OS3 vine in </w:t>
      </w:r>
      <w:proofErr w:type="spellStart"/>
      <w:r w:rsidRPr="00595285">
        <w:rPr>
          <w:rFonts w:cstheme="minorHAnsi"/>
        </w:rPr>
        <w:t>concordanta</w:t>
      </w:r>
      <w:proofErr w:type="spellEnd"/>
      <w:r w:rsidRPr="00595285">
        <w:rPr>
          <w:rFonts w:cstheme="minorHAnsi"/>
        </w:rPr>
        <w:t xml:space="preserve"> cu OS6.6. din </w:t>
      </w:r>
      <w:proofErr w:type="spellStart"/>
      <w:r w:rsidRPr="00595285">
        <w:rPr>
          <w:rFonts w:cstheme="minorHAnsi"/>
        </w:rPr>
        <w:t>Ghidul</w:t>
      </w:r>
      <w:proofErr w:type="spellEnd"/>
      <w:r w:rsidRPr="00595285">
        <w:rPr>
          <w:rFonts w:cstheme="minorHAnsi"/>
        </w:rPr>
        <w:t xml:space="preserve"> </w:t>
      </w:r>
      <w:proofErr w:type="spellStart"/>
      <w:r w:rsidRPr="00595285">
        <w:rPr>
          <w:rFonts w:cstheme="minorHAnsi"/>
        </w:rPr>
        <w:t>Conditii</w:t>
      </w:r>
      <w:proofErr w:type="spellEnd"/>
      <w:r w:rsidRPr="00595285">
        <w:rPr>
          <w:rFonts w:cstheme="minorHAnsi"/>
        </w:rPr>
        <w:t xml:space="preserve"> </w:t>
      </w:r>
      <w:proofErr w:type="spellStart"/>
      <w:r w:rsidRPr="00595285">
        <w:rPr>
          <w:rFonts w:cstheme="minorHAnsi"/>
        </w:rPr>
        <w:t>Specifice</w:t>
      </w:r>
      <w:proofErr w:type="spellEnd"/>
    </w:p>
    <w:p w14:paraId="550DB584" w14:textId="77777777" w:rsidR="00595285" w:rsidRPr="00BC5E64" w:rsidRDefault="00595285" w:rsidP="00163EE9">
      <w:pPr>
        <w:ind w:left="709"/>
        <w:jc w:val="both"/>
        <w:rPr>
          <w:rFonts w:cstheme="minorHAnsi"/>
        </w:rPr>
      </w:pPr>
    </w:p>
    <w:bookmarkEnd w:id="0"/>
    <w:p w14:paraId="2D70A1EA" w14:textId="77777777" w:rsidR="00126195" w:rsidRDefault="0020328C" w:rsidP="00163EE9">
      <w:pPr>
        <w:spacing w:line="276" w:lineRule="auto"/>
        <w:ind w:left="709"/>
        <w:jc w:val="both"/>
        <w:rPr>
          <w:rFonts w:cstheme="minorHAnsi"/>
        </w:rPr>
      </w:pPr>
      <w:proofErr w:type="spellStart"/>
      <w:r w:rsidRPr="00CD06BB">
        <w:rPr>
          <w:rFonts w:cstheme="minorHAnsi"/>
          <w:b/>
          <w:bCs/>
        </w:rPr>
        <w:t>Activităţile</w:t>
      </w:r>
      <w:proofErr w:type="spellEnd"/>
      <w:r w:rsidRPr="00CD06BB">
        <w:rPr>
          <w:rFonts w:cstheme="minorHAnsi"/>
          <w:b/>
          <w:bCs/>
        </w:rPr>
        <w:t xml:space="preserve"> </w:t>
      </w:r>
      <w:proofErr w:type="spellStart"/>
      <w:r w:rsidRPr="00CD06BB">
        <w:rPr>
          <w:rFonts w:cstheme="minorHAnsi"/>
          <w:b/>
          <w:bCs/>
        </w:rPr>
        <w:t>orientative</w:t>
      </w:r>
      <w:proofErr w:type="spellEnd"/>
      <w:r w:rsidRPr="005263D1">
        <w:rPr>
          <w:rFonts w:cstheme="minorHAnsi"/>
        </w:rPr>
        <w:t xml:space="preserve"> </w:t>
      </w:r>
    </w:p>
    <w:p w14:paraId="43FFCD23" w14:textId="63D7B519" w:rsidR="00FB00D5" w:rsidRPr="00FB00D5" w:rsidRDefault="00FB00D5" w:rsidP="00163EE9">
      <w:pPr>
        <w:ind w:left="709"/>
        <w:jc w:val="both"/>
        <w:rPr>
          <w:rFonts w:cstheme="minorHAnsi"/>
          <w:bCs/>
        </w:rPr>
      </w:pPr>
      <w:r w:rsidRPr="00FB00D5">
        <w:rPr>
          <w:rFonts w:cstheme="minorHAnsi"/>
          <w:bCs/>
        </w:rPr>
        <w:t>A1.</w:t>
      </w:r>
      <w:r w:rsidR="00163EE9">
        <w:rPr>
          <w:rFonts w:cstheme="minorHAnsi"/>
          <w:bCs/>
        </w:rPr>
        <w:t xml:space="preserve"> </w:t>
      </w:r>
      <w:proofErr w:type="spellStart"/>
      <w:r w:rsidRPr="00FB00D5">
        <w:rPr>
          <w:rFonts w:cstheme="minorHAnsi"/>
          <w:bCs/>
        </w:rPr>
        <w:t>Activitate</w:t>
      </w:r>
      <w:r w:rsidR="00163EE9">
        <w:rPr>
          <w:rFonts w:cstheme="minorHAnsi"/>
          <w:bCs/>
        </w:rPr>
        <w:t>a</w:t>
      </w:r>
      <w:proofErr w:type="spellEnd"/>
      <w:r w:rsidRPr="00FB00D5">
        <w:rPr>
          <w:rFonts w:cstheme="minorHAnsi"/>
          <w:bCs/>
        </w:rPr>
        <w:t xml:space="preserve"> de management </w:t>
      </w:r>
    </w:p>
    <w:p w14:paraId="740FAC11" w14:textId="77777777" w:rsidR="00FB00D5" w:rsidRPr="00FB00D5" w:rsidRDefault="00FB00D5" w:rsidP="00163EE9">
      <w:pPr>
        <w:ind w:left="709"/>
        <w:jc w:val="both"/>
        <w:rPr>
          <w:rFonts w:cstheme="minorHAnsi"/>
          <w:bCs/>
        </w:rPr>
      </w:pPr>
      <w:r w:rsidRPr="00FB00D5">
        <w:rPr>
          <w:rFonts w:cstheme="minorHAnsi"/>
          <w:bCs/>
        </w:rPr>
        <w:t xml:space="preserve">A2. </w:t>
      </w:r>
      <w:proofErr w:type="spellStart"/>
      <w:r w:rsidRPr="00FB00D5">
        <w:rPr>
          <w:rFonts w:cstheme="minorHAnsi"/>
          <w:bCs/>
        </w:rPr>
        <w:t>Activitati</w:t>
      </w:r>
      <w:proofErr w:type="spellEnd"/>
      <w:r w:rsidRPr="00FB00D5">
        <w:rPr>
          <w:rFonts w:cstheme="minorHAnsi"/>
          <w:bCs/>
        </w:rPr>
        <w:t xml:space="preserve"> de </w:t>
      </w:r>
      <w:proofErr w:type="spellStart"/>
      <w:r w:rsidRPr="00FB00D5">
        <w:rPr>
          <w:rFonts w:cstheme="minorHAnsi"/>
          <w:bCs/>
        </w:rPr>
        <w:t>informare</w:t>
      </w:r>
      <w:proofErr w:type="spellEnd"/>
      <w:r w:rsidRPr="00FB00D5">
        <w:rPr>
          <w:rFonts w:cstheme="minorHAnsi"/>
          <w:bCs/>
        </w:rPr>
        <w:t xml:space="preserve"> </w:t>
      </w:r>
      <w:proofErr w:type="spellStart"/>
      <w:r w:rsidRPr="00FB00D5">
        <w:rPr>
          <w:rFonts w:cstheme="minorHAnsi"/>
          <w:bCs/>
        </w:rPr>
        <w:t>si</w:t>
      </w:r>
      <w:proofErr w:type="spellEnd"/>
      <w:r w:rsidRPr="00FB00D5">
        <w:rPr>
          <w:rFonts w:cstheme="minorHAnsi"/>
          <w:bCs/>
        </w:rPr>
        <w:t xml:space="preserve"> </w:t>
      </w:r>
      <w:proofErr w:type="spellStart"/>
      <w:r w:rsidRPr="00FB00D5">
        <w:rPr>
          <w:rFonts w:cstheme="minorHAnsi"/>
          <w:bCs/>
        </w:rPr>
        <w:t>publicitate</w:t>
      </w:r>
      <w:proofErr w:type="spellEnd"/>
    </w:p>
    <w:p w14:paraId="2FD0D6BA" w14:textId="654B642F" w:rsidR="00FB00D5" w:rsidRPr="00FB00D5" w:rsidRDefault="00FB00D5" w:rsidP="00163EE9">
      <w:pPr>
        <w:ind w:left="709"/>
        <w:jc w:val="both"/>
        <w:rPr>
          <w:rFonts w:cstheme="minorHAnsi"/>
          <w:bCs/>
        </w:rPr>
      </w:pPr>
      <w:r w:rsidRPr="00FB00D5">
        <w:rPr>
          <w:rFonts w:cstheme="minorHAnsi"/>
          <w:bCs/>
        </w:rPr>
        <w:t>A3.</w:t>
      </w:r>
      <w:r w:rsidR="00163EE9">
        <w:rPr>
          <w:rFonts w:cstheme="minorHAnsi"/>
          <w:bCs/>
        </w:rPr>
        <w:t xml:space="preserve"> </w:t>
      </w:r>
      <w:proofErr w:type="spellStart"/>
      <w:r w:rsidRPr="00FB00D5">
        <w:rPr>
          <w:rFonts w:cstheme="minorHAnsi"/>
          <w:bCs/>
        </w:rPr>
        <w:t>Activitati</w:t>
      </w:r>
      <w:proofErr w:type="spellEnd"/>
      <w:r w:rsidRPr="00FB00D5">
        <w:rPr>
          <w:rFonts w:cstheme="minorHAnsi"/>
          <w:bCs/>
        </w:rPr>
        <w:t xml:space="preserve"> de formare </w:t>
      </w:r>
      <w:proofErr w:type="spellStart"/>
      <w:r w:rsidRPr="00FB00D5">
        <w:rPr>
          <w:rFonts w:cstheme="minorHAnsi"/>
          <w:bCs/>
        </w:rPr>
        <w:t>profesionala</w:t>
      </w:r>
      <w:proofErr w:type="spellEnd"/>
      <w:r w:rsidRPr="00FB00D5">
        <w:rPr>
          <w:rFonts w:cstheme="minorHAnsi"/>
          <w:bCs/>
        </w:rPr>
        <w:t xml:space="preserve"> cu </w:t>
      </w:r>
      <w:proofErr w:type="spellStart"/>
      <w:r w:rsidRPr="00FB00D5">
        <w:rPr>
          <w:rFonts w:cstheme="minorHAnsi"/>
          <w:bCs/>
        </w:rPr>
        <w:t>credite</w:t>
      </w:r>
      <w:proofErr w:type="spellEnd"/>
      <w:r w:rsidRPr="00FB00D5">
        <w:rPr>
          <w:rFonts w:cstheme="minorHAnsi"/>
          <w:bCs/>
        </w:rPr>
        <w:t xml:space="preserve"> </w:t>
      </w:r>
      <w:proofErr w:type="spellStart"/>
      <w:r w:rsidRPr="00FB00D5">
        <w:rPr>
          <w:rFonts w:cstheme="minorHAnsi"/>
          <w:bCs/>
        </w:rPr>
        <w:t>transferabile</w:t>
      </w:r>
      <w:proofErr w:type="spellEnd"/>
      <w:r w:rsidRPr="00FB00D5">
        <w:rPr>
          <w:rFonts w:cstheme="minorHAnsi"/>
          <w:bCs/>
        </w:rPr>
        <w:t xml:space="preserve"> in </w:t>
      </w:r>
      <w:proofErr w:type="spellStart"/>
      <w:r w:rsidRPr="00FB00D5">
        <w:rPr>
          <w:rFonts w:cstheme="minorHAnsi"/>
          <w:bCs/>
        </w:rPr>
        <w:t>sistem</w:t>
      </w:r>
      <w:proofErr w:type="spellEnd"/>
      <w:r w:rsidRPr="00FB00D5">
        <w:rPr>
          <w:rFonts w:cstheme="minorHAnsi"/>
          <w:bCs/>
        </w:rPr>
        <w:t xml:space="preserve"> OUTDOOR</w:t>
      </w:r>
    </w:p>
    <w:p w14:paraId="5C569060" w14:textId="77777777" w:rsidR="00FB00D5" w:rsidRPr="00FB00D5" w:rsidRDefault="00FB00D5" w:rsidP="00163EE9">
      <w:pPr>
        <w:ind w:left="709"/>
        <w:jc w:val="both"/>
        <w:rPr>
          <w:rFonts w:cstheme="minorHAnsi"/>
          <w:bCs/>
        </w:rPr>
      </w:pPr>
      <w:r w:rsidRPr="00FB00D5">
        <w:rPr>
          <w:rFonts w:cstheme="minorHAnsi"/>
          <w:bCs/>
        </w:rPr>
        <w:t xml:space="preserve">A4. </w:t>
      </w:r>
      <w:proofErr w:type="spellStart"/>
      <w:r w:rsidRPr="00FB00D5">
        <w:rPr>
          <w:rFonts w:cstheme="minorHAnsi"/>
          <w:bCs/>
        </w:rPr>
        <w:t>Activitati</w:t>
      </w:r>
      <w:proofErr w:type="spellEnd"/>
      <w:r w:rsidRPr="00FB00D5">
        <w:rPr>
          <w:rFonts w:cstheme="minorHAnsi"/>
          <w:bCs/>
        </w:rPr>
        <w:t xml:space="preserve"> </w:t>
      </w:r>
      <w:proofErr w:type="spellStart"/>
      <w:r w:rsidRPr="00FB00D5">
        <w:rPr>
          <w:rFonts w:cstheme="minorHAnsi"/>
          <w:bCs/>
        </w:rPr>
        <w:t>educationale</w:t>
      </w:r>
      <w:proofErr w:type="spellEnd"/>
      <w:r w:rsidRPr="00FB00D5">
        <w:rPr>
          <w:rFonts w:cstheme="minorHAnsi"/>
          <w:bCs/>
        </w:rPr>
        <w:t xml:space="preserve"> </w:t>
      </w:r>
      <w:proofErr w:type="spellStart"/>
      <w:r w:rsidRPr="00FB00D5">
        <w:rPr>
          <w:rFonts w:cstheme="minorHAnsi"/>
          <w:bCs/>
        </w:rPr>
        <w:t>prin</w:t>
      </w:r>
      <w:proofErr w:type="spellEnd"/>
      <w:r w:rsidRPr="00FB00D5">
        <w:rPr>
          <w:rFonts w:cstheme="minorHAnsi"/>
          <w:bCs/>
        </w:rPr>
        <w:t xml:space="preserve"> </w:t>
      </w:r>
      <w:proofErr w:type="spellStart"/>
      <w:r w:rsidRPr="00FB00D5">
        <w:rPr>
          <w:rFonts w:cstheme="minorHAnsi"/>
          <w:bCs/>
        </w:rPr>
        <w:t>programul</w:t>
      </w:r>
      <w:proofErr w:type="spellEnd"/>
      <w:r w:rsidRPr="00FB00D5">
        <w:rPr>
          <w:rFonts w:cstheme="minorHAnsi"/>
          <w:bCs/>
        </w:rPr>
        <w:t xml:space="preserve"> EDU_TIPS</w:t>
      </w:r>
    </w:p>
    <w:p w14:paraId="740A5C42" w14:textId="77777777" w:rsidR="0020328C" w:rsidRPr="005263D1" w:rsidRDefault="0020328C" w:rsidP="00163EE9">
      <w:pPr>
        <w:ind w:left="709"/>
        <w:jc w:val="both"/>
        <w:rPr>
          <w:rFonts w:cstheme="minorHAnsi"/>
        </w:rPr>
      </w:pPr>
    </w:p>
    <w:p w14:paraId="4C823D5F" w14:textId="77777777" w:rsidR="0020328C" w:rsidRPr="005263D1" w:rsidRDefault="0020328C" w:rsidP="00163EE9">
      <w:pPr>
        <w:ind w:left="709"/>
        <w:jc w:val="both"/>
        <w:rPr>
          <w:rFonts w:cstheme="minorHAnsi"/>
        </w:rPr>
      </w:pPr>
      <w:proofErr w:type="spellStart"/>
      <w:r w:rsidRPr="00CD06BB">
        <w:rPr>
          <w:rFonts w:cstheme="minorHAnsi"/>
          <w:b/>
          <w:bCs/>
        </w:rPr>
        <w:t>Activităţile</w:t>
      </w:r>
      <w:proofErr w:type="spellEnd"/>
      <w:r w:rsidRPr="00CD06BB">
        <w:rPr>
          <w:rFonts w:cstheme="minorHAnsi"/>
          <w:b/>
          <w:bCs/>
        </w:rPr>
        <w:t xml:space="preserve"> </w:t>
      </w:r>
      <w:proofErr w:type="spellStart"/>
      <w:r w:rsidRPr="00CD06BB">
        <w:rPr>
          <w:rFonts w:cstheme="minorHAnsi"/>
          <w:b/>
          <w:bCs/>
        </w:rPr>
        <w:t>orientative</w:t>
      </w:r>
      <w:proofErr w:type="spellEnd"/>
      <w:r w:rsidRPr="00CD06BB">
        <w:rPr>
          <w:rFonts w:cstheme="minorHAnsi"/>
          <w:b/>
          <w:bCs/>
        </w:rPr>
        <w:t xml:space="preserve"> </w:t>
      </w:r>
      <w:proofErr w:type="spellStart"/>
      <w:r w:rsidRPr="00CD06BB">
        <w:rPr>
          <w:rFonts w:cstheme="minorHAnsi"/>
          <w:b/>
          <w:bCs/>
        </w:rPr>
        <w:t>în</w:t>
      </w:r>
      <w:proofErr w:type="spellEnd"/>
      <w:r w:rsidRPr="00CD06BB">
        <w:rPr>
          <w:rFonts w:cstheme="minorHAnsi"/>
          <w:b/>
          <w:bCs/>
        </w:rPr>
        <w:t xml:space="preserve"> care </w:t>
      </w:r>
      <w:proofErr w:type="spellStart"/>
      <w:r w:rsidRPr="00CD06BB">
        <w:rPr>
          <w:rFonts w:cstheme="minorHAnsi"/>
          <w:b/>
          <w:bCs/>
        </w:rPr>
        <w:t>ar</w:t>
      </w:r>
      <w:proofErr w:type="spellEnd"/>
      <w:r w:rsidRPr="00CD06BB">
        <w:rPr>
          <w:rFonts w:cstheme="minorHAnsi"/>
          <w:b/>
          <w:bCs/>
        </w:rPr>
        <w:t xml:space="preserve"> </w:t>
      </w:r>
      <w:proofErr w:type="spellStart"/>
      <w:r w:rsidRPr="00CD06BB">
        <w:rPr>
          <w:rFonts w:cstheme="minorHAnsi"/>
          <w:b/>
          <w:bCs/>
        </w:rPr>
        <w:t>putea</w:t>
      </w:r>
      <w:proofErr w:type="spellEnd"/>
      <w:r w:rsidRPr="00CD06BB">
        <w:rPr>
          <w:rFonts w:cstheme="minorHAnsi"/>
          <w:b/>
          <w:bCs/>
        </w:rPr>
        <w:t xml:space="preserve"> </w:t>
      </w:r>
      <w:proofErr w:type="spellStart"/>
      <w:r w:rsidRPr="00CD06BB">
        <w:rPr>
          <w:rFonts w:cstheme="minorHAnsi"/>
          <w:b/>
          <w:bCs/>
        </w:rPr>
        <w:t>sa</w:t>
      </w:r>
      <w:proofErr w:type="spellEnd"/>
      <w:r w:rsidRPr="00CD06BB">
        <w:rPr>
          <w:rFonts w:cstheme="minorHAnsi"/>
          <w:b/>
          <w:bCs/>
        </w:rPr>
        <w:t xml:space="preserve"> fie </w:t>
      </w:r>
      <w:proofErr w:type="spellStart"/>
      <w:r w:rsidRPr="00CD06BB">
        <w:rPr>
          <w:rFonts w:cstheme="minorHAnsi"/>
          <w:b/>
          <w:bCs/>
        </w:rPr>
        <w:t>implicat</w:t>
      </w:r>
      <w:proofErr w:type="spellEnd"/>
      <w:r w:rsidRPr="00CD06BB">
        <w:rPr>
          <w:rFonts w:cstheme="minorHAnsi"/>
          <w:b/>
          <w:bCs/>
        </w:rPr>
        <w:t xml:space="preserve"> </w:t>
      </w:r>
      <w:proofErr w:type="spellStart"/>
      <w:r w:rsidRPr="00CD06BB">
        <w:rPr>
          <w:rFonts w:cstheme="minorHAnsi"/>
          <w:b/>
          <w:bCs/>
        </w:rPr>
        <w:t>partenerul</w:t>
      </w:r>
      <w:proofErr w:type="spellEnd"/>
      <w:r w:rsidRPr="005263D1">
        <w:rPr>
          <w:rFonts w:cstheme="minorHAnsi"/>
        </w:rPr>
        <w:t>:</w:t>
      </w:r>
    </w:p>
    <w:p w14:paraId="0BC13FD8" w14:textId="77777777" w:rsidR="00FB00D5" w:rsidRPr="00FB00D5" w:rsidRDefault="00FB00D5" w:rsidP="00163EE9">
      <w:pPr>
        <w:ind w:left="709"/>
        <w:jc w:val="both"/>
        <w:rPr>
          <w:rFonts w:cstheme="minorHAnsi"/>
          <w:bCs/>
        </w:rPr>
      </w:pPr>
      <w:r w:rsidRPr="00FB00D5">
        <w:rPr>
          <w:rFonts w:cstheme="minorHAnsi"/>
          <w:bCs/>
        </w:rPr>
        <w:t xml:space="preserve">A4. </w:t>
      </w:r>
      <w:proofErr w:type="spellStart"/>
      <w:r w:rsidRPr="00FB00D5">
        <w:rPr>
          <w:rFonts w:cstheme="minorHAnsi"/>
          <w:bCs/>
        </w:rPr>
        <w:t>Activitati</w:t>
      </w:r>
      <w:proofErr w:type="spellEnd"/>
      <w:r w:rsidRPr="00FB00D5">
        <w:rPr>
          <w:rFonts w:cstheme="minorHAnsi"/>
          <w:bCs/>
        </w:rPr>
        <w:t xml:space="preserve"> </w:t>
      </w:r>
      <w:proofErr w:type="spellStart"/>
      <w:r w:rsidRPr="00FB00D5">
        <w:rPr>
          <w:rFonts w:cstheme="minorHAnsi"/>
          <w:bCs/>
        </w:rPr>
        <w:t>educationale</w:t>
      </w:r>
      <w:proofErr w:type="spellEnd"/>
      <w:r w:rsidRPr="00FB00D5">
        <w:rPr>
          <w:rFonts w:cstheme="minorHAnsi"/>
          <w:bCs/>
        </w:rPr>
        <w:t xml:space="preserve"> </w:t>
      </w:r>
      <w:proofErr w:type="spellStart"/>
      <w:r w:rsidRPr="00FB00D5">
        <w:rPr>
          <w:rFonts w:cstheme="minorHAnsi"/>
          <w:bCs/>
        </w:rPr>
        <w:t>prin</w:t>
      </w:r>
      <w:proofErr w:type="spellEnd"/>
      <w:r w:rsidRPr="00FB00D5">
        <w:rPr>
          <w:rFonts w:cstheme="minorHAnsi"/>
          <w:bCs/>
        </w:rPr>
        <w:t xml:space="preserve"> </w:t>
      </w:r>
      <w:proofErr w:type="spellStart"/>
      <w:r w:rsidRPr="00FB00D5">
        <w:rPr>
          <w:rFonts w:cstheme="minorHAnsi"/>
          <w:bCs/>
        </w:rPr>
        <w:t>programul</w:t>
      </w:r>
      <w:proofErr w:type="spellEnd"/>
      <w:r w:rsidRPr="00FB00D5">
        <w:rPr>
          <w:rFonts w:cstheme="minorHAnsi"/>
          <w:bCs/>
        </w:rPr>
        <w:t xml:space="preserve"> EDU_TIPS</w:t>
      </w:r>
    </w:p>
    <w:p w14:paraId="1006741A" w14:textId="44BAE188" w:rsidR="00FB00D5" w:rsidRPr="00D8414D" w:rsidRDefault="00FB00D5" w:rsidP="00163EE9">
      <w:pPr>
        <w:ind w:left="709" w:firstLine="720"/>
        <w:jc w:val="both"/>
        <w:rPr>
          <w:rFonts w:cstheme="minorHAnsi"/>
          <w:bCs/>
          <w:lang w:val="ro-RO"/>
        </w:rPr>
      </w:pPr>
      <w:r w:rsidRPr="00FB00D5">
        <w:rPr>
          <w:rFonts w:cstheme="minorHAnsi"/>
          <w:bCs/>
        </w:rPr>
        <w:t>A4.</w:t>
      </w:r>
      <w:proofErr w:type="gramStart"/>
      <w:r w:rsidRPr="00FB00D5">
        <w:rPr>
          <w:rFonts w:cstheme="minorHAnsi"/>
          <w:bCs/>
        </w:rPr>
        <w:t>2.</w:t>
      </w:r>
      <w:r w:rsidRPr="00D8414D">
        <w:rPr>
          <w:rFonts w:cstheme="minorHAnsi"/>
          <w:bCs/>
          <w:lang w:val="ro-RO"/>
        </w:rPr>
        <w:t>Activitati</w:t>
      </w:r>
      <w:proofErr w:type="gramEnd"/>
      <w:r w:rsidRPr="00D8414D">
        <w:rPr>
          <w:rFonts w:cstheme="minorHAnsi"/>
          <w:bCs/>
          <w:lang w:val="ro-RO"/>
        </w:rPr>
        <w:t xml:space="preserve"> pentru dezvoltarea aptitudinilor emoţionale  prin programul EDU-TIPS</w:t>
      </w:r>
    </w:p>
    <w:p w14:paraId="2DEADD3A" w14:textId="77777777" w:rsidR="00FB00D5" w:rsidRPr="00FB00D5" w:rsidRDefault="00FB00D5" w:rsidP="00163EE9">
      <w:pPr>
        <w:ind w:left="709" w:firstLine="697"/>
        <w:jc w:val="both"/>
        <w:rPr>
          <w:rFonts w:cstheme="minorHAnsi"/>
          <w:bCs/>
        </w:rPr>
      </w:pPr>
      <w:r w:rsidRPr="00FB00D5">
        <w:rPr>
          <w:rFonts w:cstheme="minorHAnsi"/>
          <w:bCs/>
          <w:lang w:val="ro-RO"/>
        </w:rPr>
        <w:t xml:space="preserve">A4.3.Ateliere tematice in sistem outdoor pentru dezvoltarea aptitudinilor socio-emoţionale cu implicarea parintilor, si membrilor comunitatii </w:t>
      </w:r>
    </w:p>
    <w:p w14:paraId="0B9BE85D" w14:textId="0EF94463" w:rsidR="00126195" w:rsidRPr="00FB00D5" w:rsidRDefault="00126195" w:rsidP="00126195">
      <w:pPr>
        <w:spacing w:line="276" w:lineRule="auto"/>
        <w:ind w:left="709"/>
        <w:jc w:val="both"/>
        <w:rPr>
          <w:rFonts w:cstheme="minorHAnsi"/>
          <w:bCs/>
        </w:rPr>
      </w:pPr>
    </w:p>
    <w:p w14:paraId="04CA6A89" w14:textId="77777777" w:rsidR="00644EE5" w:rsidRPr="006D04A2" w:rsidRDefault="00D6102C" w:rsidP="006D04A2">
      <w:pPr>
        <w:pStyle w:val="Heading1"/>
        <w:spacing w:before="180"/>
        <w:ind w:left="709" w:hanging="12"/>
        <w:rPr>
          <w:lang w:val="ro-RO"/>
        </w:rPr>
      </w:pPr>
      <w:r w:rsidRPr="006D04A2">
        <w:rPr>
          <w:lang w:val="ro-RO"/>
        </w:rPr>
        <w:t>CRITERIILE DE SELECTIE ALE PARTENERILOR SI GRILA DE EVALUARE</w:t>
      </w:r>
    </w:p>
    <w:p w14:paraId="6465BC45" w14:textId="77777777" w:rsidR="00644EE5" w:rsidRPr="006D04A2" w:rsidRDefault="00644EE5" w:rsidP="006D04A2">
      <w:pPr>
        <w:pStyle w:val="BodyText"/>
        <w:spacing w:before="7"/>
        <w:ind w:left="709" w:hanging="12"/>
        <w:rPr>
          <w:b/>
          <w:lang w:val="ro-RO"/>
        </w:rPr>
      </w:pPr>
    </w:p>
    <w:p w14:paraId="2DF48D3E" w14:textId="2455CF44" w:rsidR="00644EE5" w:rsidRPr="006D04A2" w:rsidRDefault="00126195" w:rsidP="006D04A2">
      <w:pPr>
        <w:pStyle w:val="BodyText"/>
        <w:ind w:left="709" w:right="223" w:hanging="12"/>
        <w:jc w:val="both"/>
        <w:rPr>
          <w:lang w:val="ro-RO"/>
        </w:rPr>
      </w:pPr>
      <w:r>
        <w:rPr>
          <w:b/>
          <w:lang w:val="ro-RO"/>
        </w:rPr>
        <w:t>Fundația</w:t>
      </w:r>
      <w:r w:rsidR="00D6102C" w:rsidRPr="006D04A2">
        <w:rPr>
          <w:b/>
          <w:lang w:val="ro-RO"/>
        </w:rPr>
        <w:t xml:space="preserve"> Politehnică Timișoara </w:t>
      </w:r>
      <w:r w:rsidR="00D6102C" w:rsidRPr="006D04A2">
        <w:rPr>
          <w:lang w:val="ro-RO"/>
        </w:rPr>
        <w:t>organizează selecția unei entități juridice, înregistrate în România în calitate de partener, în vederea implementarii proiectului mai sus menționat, în conformitate cu prevederile OUG 40/2015 privind gestionarea financiară a fondurilor europene pentru perioada 2014- 2020.</w:t>
      </w:r>
    </w:p>
    <w:p w14:paraId="19DB45C3" w14:textId="77777777" w:rsidR="00644EE5" w:rsidRPr="006D04A2" w:rsidRDefault="00644EE5" w:rsidP="006D04A2">
      <w:pPr>
        <w:pStyle w:val="BodyText"/>
        <w:ind w:left="709" w:hanging="12"/>
        <w:rPr>
          <w:lang w:val="ro-RO"/>
        </w:rPr>
      </w:pPr>
    </w:p>
    <w:p w14:paraId="0C101333" w14:textId="77777777" w:rsidR="00644EE5" w:rsidRPr="006D04A2" w:rsidRDefault="00D6102C" w:rsidP="006D04A2">
      <w:pPr>
        <w:pStyle w:val="BodyText"/>
        <w:ind w:left="709" w:hanging="12"/>
        <w:rPr>
          <w:lang w:val="ro-RO"/>
        </w:rPr>
      </w:pPr>
      <w:r w:rsidRPr="006D04A2">
        <w:rPr>
          <w:lang w:val="ro-RO"/>
        </w:rPr>
        <w:t>Procesul de selectie a partenerilor se va realiza prin raportare la:</w:t>
      </w:r>
    </w:p>
    <w:p w14:paraId="5FBD3855" w14:textId="77777777" w:rsidR="00644EE5" w:rsidRPr="006D04A2" w:rsidRDefault="00644EE5" w:rsidP="006D04A2">
      <w:pPr>
        <w:pStyle w:val="BodyText"/>
        <w:spacing w:before="9"/>
        <w:ind w:left="709" w:hanging="12"/>
        <w:rPr>
          <w:sz w:val="21"/>
          <w:lang w:val="ro-RO"/>
        </w:rPr>
      </w:pPr>
    </w:p>
    <w:p w14:paraId="7927068B" w14:textId="77777777" w:rsidR="00644EE5" w:rsidRPr="006D04A2" w:rsidRDefault="00D6102C" w:rsidP="006D04A2">
      <w:pPr>
        <w:pStyle w:val="ListParagraph"/>
        <w:numPr>
          <w:ilvl w:val="0"/>
          <w:numId w:val="4"/>
        </w:numPr>
        <w:tabs>
          <w:tab w:val="left" w:pos="1441"/>
          <w:tab w:val="left" w:pos="1442"/>
        </w:tabs>
        <w:spacing w:line="281" w:lineRule="exact"/>
        <w:ind w:left="709" w:hanging="12"/>
        <w:rPr>
          <w:lang w:val="ro-RO"/>
        </w:rPr>
      </w:pPr>
      <w:r w:rsidRPr="006D04A2">
        <w:rPr>
          <w:lang w:val="ro-RO"/>
        </w:rPr>
        <w:t>Criterii de</w:t>
      </w:r>
      <w:r w:rsidRPr="006D04A2">
        <w:rPr>
          <w:spacing w:val="-4"/>
          <w:lang w:val="ro-RO"/>
        </w:rPr>
        <w:t xml:space="preserve"> </w:t>
      </w:r>
      <w:r w:rsidRPr="006D04A2">
        <w:rPr>
          <w:lang w:val="ro-RO"/>
        </w:rPr>
        <w:t>eligibilitate</w:t>
      </w:r>
    </w:p>
    <w:p w14:paraId="6932F163" w14:textId="77777777" w:rsidR="00644EE5" w:rsidRPr="006D04A2" w:rsidRDefault="00D6102C" w:rsidP="006D04A2">
      <w:pPr>
        <w:pStyle w:val="ListParagraph"/>
        <w:numPr>
          <w:ilvl w:val="0"/>
          <w:numId w:val="4"/>
        </w:numPr>
        <w:tabs>
          <w:tab w:val="left" w:pos="1441"/>
          <w:tab w:val="left" w:pos="1442"/>
        </w:tabs>
        <w:spacing w:line="281" w:lineRule="exact"/>
        <w:ind w:left="709" w:hanging="12"/>
        <w:rPr>
          <w:lang w:val="ro-RO"/>
        </w:rPr>
      </w:pPr>
      <w:r w:rsidRPr="006D04A2">
        <w:rPr>
          <w:lang w:val="ro-RO"/>
        </w:rPr>
        <w:t>Criterii de evaluare si</w:t>
      </w:r>
      <w:r w:rsidRPr="006D04A2">
        <w:rPr>
          <w:spacing w:val="-6"/>
          <w:lang w:val="ro-RO"/>
        </w:rPr>
        <w:t xml:space="preserve"> </w:t>
      </w:r>
      <w:r w:rsidRPr="006D04A2">
        <w:rPr>
          <w:lang w:val="ro-RO"/>
        </w:rPr>
        <w:t>selectie</w:t>
      </w:r>
    </w:p>
    <w:p w14:paraId="62635C92" w14:textId="77777777" w:rsidR="00644EE5" w:rsidRPr="006D04A2" w:rsidRDefault="00644EE5" w:rsidP="006D04A2">
      <w:pPr>
        <w:pStyle w:val="BodyText"/>
        <w:ind w:left="709" w:hanging="12"/>
        <w:rPr>
          <w:lang w:val="ro-RO"/>
        </w:rPr>
      </w:pPr>
    </w:p>
    <w:p w14:paraId="18E345AD" w14:textId="77777777" w:rsidR="00644EE5" w:rsidRPr="006D04A2" w:rsidRDefault="00D6102C" w:rsidP="006D04A2">
      <w:pPr>
        <w:pStyle w:val="Heading1"/>
        <w:ind w:left="709" w:hanging="12"/>
        <w:rPr>
          <w:lang w:val="ro-RO"/>
        </w:rPr>
      </w:pPr>
      <w:r w:rsidRPr="006D04A2">
        <w:rPr>
          <w:lang w:val="ro-RO"/>
        </w:rPr>
        <w:t>CRITERII DE ELIGIBILITATE SI SELECȚIE A PARTENERILOR</w:t>
      </w:r>
    </w:p>
    <w:p w14:paraId="61F4C241" w14:textId="77777777" w:rsidR="00644EE5" w:rsidRPr="006D04A2" w:rsidRDefault="00644EE5" w:rsidP="006D04A2">
      <w:pPr>
        <w:pStyle w:val="BodyText"/>
        <w:spacing w:before="6"/>
        <w:ind w:left="709" w:hanging="12"/>
        <w:rPr>
          <w:b/>
          <w:lang w:val="ro-RO"/>
        </w:rPr>
      </w:pPr>
    </w:p>
    <w:p w14:paraId="05CD319A" w14:textId="77777777" w:rsidR="00DB1793" w:rsidRPr="00494550" w:rsidRDefault="00DB1793" w:rsidP="00DB1793">
      <w:pPr>
        <w:widowControl/>
        <w:autoSpaceDE/>
        <w:autoSpaceDN/>
        <w:spacing w:after="160" w:line="259" w:lineRule="auto"/>
        <w:ind w:left="709"/>
        <w:contextualSpacing/>
        <w:jc w:val="both"/>
        <w:rPr>
          <w:rFonts w:eastAsia="Times New Roman Bold" w:cstheme="minorHAnsi"/>
        </w:rPr>
      </w:pPr>
      <w:proofErr w:type="spellStart"/>
      <w:r w:rsidRPr="00494550">
        <w:rPr>
          <w:rFonts w:cstheme="minorHAnsi"/>
          <w:b/>
        </w:rPr>
        <w:t>Condiţii</w:t>
      </w:r>
      <w:proofErr w:type="spellEnd"/>
      <w:r w:rsidRPr="00494550">
        <w:rPr>
          <w:rFonts w:cstheme="minorHAnsi"/>
          <w:b/>
        </w:rPr>
        <w:t xml:space="preserve"> </w:t>
      </w:r>
      <w:proofErr w:type="spellStart"/>
      <w:r w:rsidRPr="00494550">
        <w:rPr>
          <w:rFonts w:cstheme="minorHAnsi"/>
          <w:b/>
        </w:rPr>
        <w:t>generale</w:t>
      </w:r>
      <w:proofErr w:type="spellEnd"/>
      <w:r w:rsidRPr="00494550">
        <w:rPr>
          <w:rFonts w:cstheme="minorHAnsi"/>
          <w:b/>
        </w:rPr>
        <w:t xml:space="preserve"> de </w:t>
      </w:r>
      <w:proofErr w:type="spellStart"/>
      <w:r w:rsidRPr="00494550">
        <w:rPr>
          <w:rFonts w:cstheme="minorHAnsi"/>
          <w:b/>
        </w:rPr>
        <w:t>eligibilitate</w:t>
      </w:r>
      <w:proofErr w:type="spellEnd"/>
      <w:r w:rsidRPr="00494550">
        <w:rPr>
          <w:rFonts w:cstheme="minorHAnsi"/>
        </w:rPr>
        <w:t xml:space="preserve"> – </w:t>
      </w:r>
      <w:proofErr w:type="spellStart"/>
      <w:r w:rsidRPr="00494550">
        <w:rPr>
          <w:rFonts w:cstheme="minorHAnsi"/>
        </w:rPr>
        <w:t>categorii</w:t>
      </w:r>
      <w:proofErr w:type="spellEnd"/>
      <w:r w:rsidRPr="00494550">
        <w:rPr>
          <w:rFonts w:cstheme="minorHAnsi"/>
        </w:rPr>
        <w:t xml:space="preserve"> de </w:t>
      </w:r>
      <w:proofErr w:type="spellStart"/>
      <w:r w:rsidRPr="00494550">
        <w:rPr>
          <w:rFonts w:cstheme="minorHAnsi"/>
        </w:rPr>
        <w:t>parteneri</w:t>
      </w:r>
      <w:proofErr w:type="spellEnd"/>
      <w:r w:rsidRPr="00494550">
        <w:rPr>
          <w:rFonts w:cstheme="minorHAnsi"/>
        </w:rPr>
        <w:t xml:space="preserve"> </w:t>
      </w:r>
      <w:proofErr w:type="spellStart"/>
      <w:r w:rsidRPr="00494550">
        <w:rPr>
          <w:rFonts w:cstheme="minorHAnsi"/>
        </w:rPr>
        <w:t>eligibili</w:t>
      </w:r>
      <w:proofErr w:type="spellEnd"/>
      <w:r w:rsidRPr="00494550">
        <w:rPr>
          <w:rFonts w:cstheme="minorHAnsi"/>
        </w:rPr>
        <w:t xml:space="preserve">: </w:t>
      </w:r>
    </w:p>
    <w:p w14:paraId="46FF14BA" w14:textId="77777777" w:rsidR="00C16041" w:rsidRPr="00494550" w:rsidRDefault="00C16041" w:rsidP="00126195">
      <w:pPr>
        <w:pStyle w:val="ListParagraph"/>
        <w:numPr>
          <w:ilvl w:val="0"/>
          <w:numId w:val="14"/>
        </w:numPr>
        <w:spacing w:before="1"/>
        <w:ind w:right="221"/>
        <w:jc w:val="both"/>
        <w:rPr>
          <w:lang w:val="ro-RO"/>
        </w:rPr>
      </w:pPr>
      <w:proofErr w:type="spellStart"/>
      <w:r w:rsidRPr="00494550">
        <w:t>Furnizori</w:t>
      </w:r>
      <w:proofErr w:type="spellEnd"/>
      <w:r w:rsidRPr="00494550">
        <w:t xml:space="preserve"> de </w:t>
      </w:r>
      <w:proofErr w:type="spellStart"/>
      <w:r w:rsidRPr="00494550">
        <w:t>servicii</w:t>
      </w:r>
      <w:proofErr w:type="spellEnd"/>
      <w:r w:rsidRPr="00494550">
        <w:t xml:space="preserve"> de </w:t>
      </w:r>
      <w:proofErr w:type="spellStart"/>
      <w:r w:rsidRPr="00494550">
        <w:t>orientare</w:t>
      </w:r>
      <w:proofErr w:type="spellEnd"/>
      <w:r w:rsidRPr="00494550">
        <w:t xml:space="preserve">, consiliere, </w:t>
      </w:r>
      <w:proofErr w:type="spellStart"/>
      <w:r w:rsidRPr="00494550">
        <w:t>mediere</w:t>
      </w:r>
      <w:proofErr w:type="spellEnd"/>
      <w:r w:rsidRPr="00494550">
        <w:t xml:space="preserve"> </w:t>
      </w:r>
      <w:proofErr w:type="spellStart"/>
      <w:r w:rsidRPr="00494550">
        <w:t>şcolară</w:t>
      </w:r>
      <w:proofErr w:type="spellEnd"/>
      <w:r w:rsidRPr="00494550">
        <w:t xml:space="preserve"> </w:t>
      </w:r>
      <w:proofErr w:type="spellStart"/>
      <w:r w:rsidRPr="00494550">
        <w:t>şi</w:t>
      </w:r>
      <w:proofErr w:type="spellEnd"/>
      <w:r w:rsidRPr="00494550">
        <w:t xml:space="preserve"> </w:t>
      </w:r>
      <w:proofErr w:type="spellStart"/>
      <w:r w:rsidRPr="00494550">
        <w:t>servicii</w:t>
      </w:r>
      <w:proofErr w:type="spellEnd"/>
      <w:r w:rsidRPr="00494550">
        <w:t xml:space="preserve"> alternative, </w:t>
      </w:r>
      <w:proofErr w:type="spellStart"/>
      <w:r w:rsidRPr="00494550">
        <w:t>publici</w:t>
      </w:r>
      <w:proofErr w:type="spellEnd"/>
      <w:r w:rsidRPr="00494550">
        <w:t xml:space="preserve"> </w:t>
      </w:r>
      <w:proofErr w:type="spellStart"/>
      <w:r w:rsidRPr="00494550">
        <w:t>şi</w:t>
      </w:r>
      <w:proofErr w:type="spellEnd"/>
      <w:r w:rsidRPr="00494550">
        <w:t xml:space="preserve"> </w:t>
      </w:r>
      <w:proofErr w:type="spellStart"/>
      <w:r w:rsidRPr="00494550">
        <w:t>privaţi</w:t>
      </w:r>
      <w:proofErr w:type="spellEnd"/>
      <w:r w:rsidRPr="00494550">
        <w:t xml:space="preserve">; </w:t>
      </w:r>
    </w:p>
    <w:p w14:paraId="3D27DD50" w14:textId="6C14A9E9" w:rsidR="00126195" w:rsidRPr="00494550" w:rsidRDefault="00C16041" w:rsidP="00126195">
      <w:pPr>
        <w:pStyle w:val="ListParagraph"/>
        <w:numPr>
          <w:ilvl w:val="0"/>
          <w:numId w:val="14"/>
        </w:numPr>
        <w:spacing w:before="1"/>
        <w:ind w:right="221"/>
        <w:jc w:val="both"/>
        <w:rPr>
          <w:lang w:val="ro-RO"/>
        </w:rPr>
      </w:pPr>
      <w:r w:rsidRPr="00494550">
        <w:t>ONG</w:t>
      </w:r>
    </w:p>
    <w:p w14:paraId="0D919E2E" w14:textId="77777777" w:rsidR="00644EE5" w:rsidRPr="006D04A2" w:rsidRDefault="00D6102C" w:rsidP="006D04A2">
      <w:pPr>
        <w:spacing w:before="1"/>
        <w:ind w:left="709" w:right="221" w:hanging="12"/>
        <w:jc w:val="both"/>
        <w:rPr>
          <w:lang w:val="ro-RO"/>
        </w:rPr>
      </w:pPr>
      <w:r w:rsidRPr="006D04A2">
        <w:rPr>
          <w:lang w:val="ro-RO"/>
        </w:rPr>
        <w:t xml:space="preserve">Candidații trebuie să îndeplinească în mod </w:t>
      </w:r>
      <w:r w:rsidRPr="006D04A2">
        <w:rPr>
          <w:b/>
          <w:u w:val="thick"/>
          <w:lang w:val="ro-RO"/>
        </w:rPr>
        <w:t>cumulativ</w:t>
      </w:r>
      <w:r w:rsidRPr="006D04A2">
        <w:rPr>
          <w:b/>
          <w:lang w:val="ro-RO"/>
        </w:rPr>
        <w:t xml:space="preserve"> </w:t>
      </w:r>
      <w:r w:rsidRPr="006D04A2">
        <w:rPr>
          <w:lang w:val="ro-RO"/>
        </w:rPr>
        <w:t xml:space="preserve">condițiile din Ghidul solicitantului conditii specifice apelului de proiecte şi Regulile generale de eligibilitate menționate în </w:t>
      </w:r>
      <w:r w:rsidRPr="006D04A2">
        <w:rPr>
          <w:b/>
          <w:i/>
          <w:lang w:val="ro-RO"/>
        </w:rPr>
        <w:t xml:space="preserve">Orientările privind accesarea finantarilor in cadrul Programului Operational Capital Uman (POCU) 2014-2020 </w:t>
      </w:r>
      <w:r w:rsidRPr="006D04A2">
        <w:rPr>
          <w:b/>
          <w:lang w:val="ro-RO"/>
        </w:rPr>
        <w:t xml:space="preserve">– </w:t>
      </w:r>
      <w:r w:rsidR="0020328C">
        <w:rPr>
          <w:b/>
          <w:lang w:val="ro-RO"/>
        </w:rPr>
        <w:t>consolidat la iunie 2020</w:t>
      </w:r>
      <w:r w:rsidRPr="006D04A2">
        <w:rPr>
          <w:lang w:val="ro-RO"/>
        </w:rPr>
        <w:t>.</w:t>
      </w:r>
    </w:p>
    <w:p w14:paraId="266E0754" w14:textId="77777777" w:rsidR="0020328C" w:rsidRPr="0020328C" w:rsidRDefault="0020328C" w:rsidP="0020328C">
      <w:pPr>
        <w:pStyle w:val="ListParagraph"/>
        <w:numPr>
          <w:ilvl w:val="0"/>
          <w:numId w:val="3"/>
        </w:numPr>
        <w:tabs>
          <w:tab w:val="left" w:pos="1082"/>
        </w:tabs>
        <w:ind w:right="235"/>
        <w:jc w:val="both"/>
        <w:rPr>
          <w:lang w:val="ro-RO"/>
        </w:rPr>
      </w:pPr>
      <w:r w:rsidRPr="0020328C">
        <w:rPr>
          <w:lang w:val="ro-RO"/>
        </w:rPr>
        <w:t xml:space="preserve">Partenerii naţionali sunt entități legal constituite în România, cu personalitate juridică (nu sunt eligibile persoanele fizice autorizate, întreprinderile individuale, întreprinderile familiale și alte entități similare fără personalitate juridică) ce desfăşoară activităţi relevante în cadrul proiectului şi au în obiectul de </w:t>
      </w:r>
      <w:r w:rsidRPr="0020328C">
        <w:rPr>
          <w:lang w:val="ro-RO"/>
        </w:rPr>
        <w:lastRenderedPageBreak/>
        <w:t>activitate/statut şi activitatea/activităţile din cadrul proiectului pentru care au rol de parteneri;</w:t>
      </w:r>
    </w:p>
    <w:p w14:paraId="661BF954" w14:textId="77777777" w:rsidR="0020328C" w:rsidRPr="0020328C" w:rsidRDefault="0020328C" w:rsidP="0020328C">
      <w:pPr>
        <w:pStyle w:val="ListParagraph"/>
        <w:numPr>
          <w:ilvl w:val="0"/>
          <w:numId w:val="3"/>
        </w:numPr>
        <w:tabs>
          <w:tab w:val="left" w:pos="1082"/>
        </w:tabs>
        <w:ind w:right="235"/>
        <w:jc w:val="both"/>
        <w:rPr>
          <w:lang w:val="ro-RO"/>
        </w:rPr>
      </w:pPr>
      <w:r w:rsidRPr="0020328C">
        <w:rPr>
          <w:lang w:val="ro-RO"/>
        </w:rPr>
        <w:t>Partenerii nu trebuie să se afle în situaţiile de excludere prevăzute în cadrul Regulilor generale privind eligibilitatea solicitanţilor :</w:t>
      </w:r>
    </w:p>
    <w:p w14:paraId="5A390739" w14:textId="77777777" w:rsidR="0020328C" w:rsidRPr="0020328C" w:rsidRDefault="0020328C" w:rsidP="0020328C">
      <w:pPr>
        <w:pStyle w:val="ListParagraph"/>
        <w:numPr>
          <w:ilvl w:val="1"/>
          <w:numId w:val="3"/>
        </w:numPr>
        <w:tabs>
          <w:tab w:val="left" w:pos="1082"/>
        </w:tabs>
        <w:ind w:right="235"/>
        <w:jc w:val="both"/>
        <w:rPr>
          <w:lang w:val="ro-RO"/>
        </w:rPr>
      </w:pPr>
      <w:r w:rsidRPr="0020328C">
        <w:rPr>
          <w:lang w:val="ro-RO"/>
        </w:rPr>
        <w:t>este în incapacitate de plată/ în stare de insolvenţă, conform Ordonanței de Urgență a Guvernului nr. 46/2013 privind criza financiară și insolvența unităților administrative teritoriale, respectiv faliment și lichidare conform Legii nr.85/2014 privind procedura insolvenței, cu modificările și completările ulterioare, după caz;</w:t>
      </w:r>
    </w:p>
    <w:p w14:paraId="58D6EB46" w14:textId="77777777" w:rsidR="0020328C" w:rsidRPr="0020328C" w:rsidRDefault="0020328C" w:rsidP="0020328C">
      <w:pPr>
        <w:pStyle w:val="ListParagraph"/>
        <w:numPr>
          <w:ilvl w:val="1"/>
          <w:numId w:val="3"/>
        </w:numPr>
        <w:tabs>
          <w:tab w:val="left" w:pos="1082"/>
        </w:tabs>
        <w:ind w:right="235"/>
        <w:jc w:val="both"/>
        <w:rPr>
          <w:lang w:val="ro-RO"/>
        </w:rPr>
      </w:pPr>
      <w:r w:rsidRPr="0020328C">
        <w:rPr>
          <w:lang w:val="ro-RO"/>
        </w:rPr>
        <w:t>a suferit condamnări definitive datorate unei conduite profesionale îndreptată împotriva legii, decizie formulată de o autoritate de judecată ce are forţă de res judicata;</w:t>
      </w:r>
    </w:p>
    <w:p w14:paraId="480CC6E7" w14:textId="77777777" w:rsidR="0020328C" w:rsidRPr="0020328C" w:rsidRDefault="0020328C" w:rsidP="0020328C">
      <w:pPr>
        <w:pStyle w:val="ListParagraph"/>
        <w:numPr>
          <w:ilvl w:val="1"/>
          <w:numId w:val="3"/>
        </w:numPr>
        <w:tabs>
          <w:tab w:val="left" w:pos="1082"/>
        </w:tabs>
        <w:ind w:right="235"/>
        <w:jc w:val="both"/>
        <w:rPr>
          <w:lang w:val="ro-RO"/>
        </w:rPr>
      </w:pPr>
      <w:r w:rsidRPr="0020328C">
        <w:rPr>
          <w:lang w:val="ro-RO"/>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2D376A08" w14:textId="77777777" w:rsidR="0020328C" w:rsidRPr="0020328C" w:rsidRDefault="0020328C" w:rsidP="0020328C">
      <w:pPr>
        <w:pStyle w:val="ListParagraph"/>
        <w:numPr>
          <w:ilvl w:val="1"/>
          <w:numId w:val="3"/>
        </w:numPr>
        <w:tabs>
          <w:tab w:val="left" w:pos="1082"/>
        </w:tabs>
        <w:ind w:right="235"/>
        <w:jc w:val="both"/>
        <w:rPr>
          <w:lang w:val="ro-RO"/>
        </w:rPr>
      </w:pPr>
      <w:r w:rsidRPr="0020328C">
        <w:rPr>
          <w:lang w:val="ro-RO"/>
        </w:rPr>
        <w:t>reprezentanţii săi legali/structurile de conducere şi persoanele care asigură conducerea solicitantului au comis în conduita profesională greşeli grave, demonstrate in instanța, pe care autoritatea contractantă le poate justifica;</w:t>
      </w:r>
    </w:p>
    <w:p w14:paraId="41EB6DC7" w14:textId="77777777" w:rsidR="0020328C" w:rsidRPr="0020328C" w:rsidRDefault="0020328C" w:rsidP="0020328C">
      <w:pPr>
        <w:pStyle w:val="ListParagraph"/>
        <w:numPr>
          <w:ilvl w:val="1"/>
          <w:numId w:val="3"/>
        </w:numPr>
        <w:tabs>
          <w:tab w:val="left" w:pos="1082"/>
        </w:tabs>
        <w:ind w:right="235"/>
        <w:jc w:val="both"/>
        <w:rPr>
          <w:lang w:val="ro-RO"/>
        </w:rPr>
      </w:pPr>
      <w:r w:rsidRPr="0020328C">
        <w:rPr>
          <w:lang w:val="ro-RO"/>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14:paraId="7FDF3FF5" w14:textId="77777777" w:rsidR="0020328C" w:rsidRPr="0020328C" w:rsidRDefault="0020328C" w:rsidP="0020328C">
      <w:pPr>
        <w:pStyle w:val="ListParagraph"/>
        <w:numPr>
          <w:ilvl w:val="1"/>
          <w:numId w:val="3"/>
        </w:numPr>
        <w:tabs>
          <w:tab w:val="left" w:pos="1082"/>
        </w:tabs>
        <w:ind w:right="235"/>
        <w:jc w:val="both"/>
        <w:rPr>
          <w:lang w:val="ro-RO"/>
        </w:rPr>
      </w:pPr>
      <w:r w:rsidRPr="0020328C">
        <w:rPr>
          <w:lang w:val="ro-RO"/>
        </w:rPr>
        <w:t>reprezentanții săi legali/structurile de conducere și persoanele care asigură conducerea solicitantului au fost condamnaţi printr-o hotărâre cu valoare de res judicata pentru fraudă, corupție, participare la o organizație criminală sau la orice alte activități ilegale în detrimentul intereselor financiare ale Comunităţilor;</w:t>
      </w:r>
    </w:p>
    <w:p w14:paraId="32A5A3F3" w14:textId="77777777" w:rsidR="0020328C" w:rsidRPr="0020328C" w:rsidRDefault="0020328C" w:rsidP="0020328C">
      <w:pPr>
        <w:pStyle w:val="ListParagraph"/>
        <w:numPr>
          <w:ilvl w:val="1"/>
          <w:numId w:val="3"/>
        </w:numPr>
        <w:tabs>
          <w:tab w:val="left" w:pos="1082"/>
        </w:tabs>
        <w:ind w:right="235"/>
        <w:jc w:val="both"/>
        <w:rPr>
          <w:lang w:val="ro-RO"/>
        </w:rPr>
      </w:pPr>
      <w:r w:rsidRPr="0020328C">
        <w:rPr>
          <w:lang w:val="ro-RO"/>
        </w:rPr>
        <w:t>solicitantul şi partenerul/partenerii şi/sau reprezentanții lor legali/structurile de conducere a acestora şi persoanele care asigură conducerea solicitantului/partenerului/partenerilor se află în situaţia de conflict de interese sau incompatibilitate, așa cum este definit in legislația naționala si comunitara in vigoare</w:t>
      </w:r>
    </w:p>
    <w:p w14:paraId="178F6431" w14:textId="3D62175C" w:rsidR="0020328C" w:rsidRDefault="0020328C" w:rsidP="0020328C">
      <w:pPr>
        <w:pStyle w:val="ListParagraph"/>
        <w:numPr>
          <w:ilvl w:val="1"/>
          <w:numId w:val="3"/>
        </w:numPr>
        <w:tabs>
          <w:tab w:val="left" w:pos="1082"/>
        </w:tabs>
        <w:ind w:right="235"/>
        <w:jc w:val="both"/>
        <w:rPr>
          <w:lang w:val="ro-RO"/>
        </w:rPr>
      </w:pPr>
      <w:r w:rsidRPr="0020328C">
        <w:rPr>
          <w:lang w:val="ro-RO"/>
        </w:rPr>
        <w:t>se face vinovat de declarații false în furnizarea informațiilor solicitate de AM/OI POCU responsabil sau nu a furnizat aceste informații.</w:t>
      </w:r>
    </w:p>
    <w:p w14:paraId="77270154" w14:textId="77777777" w:rsidR="00126195" w:rsidRPr="0020328C" w:rsidRDefault="00126195" w:rsidP="00126195">
      <w:pPr>
        <w:pStyle w:val="ListParagraph"/>
        <w:tabs>
          <w:tab w:val="left" w:pos="1082"/>
        </w:tabs>
        <w:ind w:left="2006" w:right="235" w:firstLine="0"/>
        <w:jc w:val="both"/>
        <w:rPr>
          <w:lang w:val="ro-RO"/>
        </w:rPr>
      </w:pPr>
    </w:p>
    <w:p w14:paraId="73036724" w14:textId="77777777" w:rsidR="0020328C" w:rsidRPr="005E0C5B" w:rsidRDefault="0020328C" w:rsidP="0020328C">
      <w:pPr>
        <w:pStyle w:val="ListParagraph"/>
        <w:numPr>
          <w:ilvl w:val="0"/>
          <w:numId w:val="3"/>
        </w:numPr>
        <w:tabs>
          <w:tab w:val="left" w:pos="1082"/>
        </w:tabs>
        <w:ind w:right="235"/>
        <w:jc w:val="both"/>
        <w:rPr>
          <w:lang w:val="ro-RO"/>
        </w:rPr>
      </w:pPr>
      <w:r w:rsidRPr="0020328C">
        <w:rPr>
          <w:lang w:val="ro-RO"/>
        </w:rPr>
        <w:t xml:space="preserve">Partenerii naţionali trebuie să fie implicaţi în cel puţin o activitate relevantă. Prin activitate relevantă se înţelege aceea activitate care contribuie în mod direct la atingerea </w:t>
      </w:r>
      <w:r w:rsidRPr="005E0C5B">
        <w:rPr>
          <w:lang w:val="ro-RO"/>
        </w:rPr>
        <w:t>indicatorilor (de exemplu: formare profesională, furnizarea a serviciilor personalizate de consiliere/ consultanță/ mentorat ulterior finalizării procesului de selecție a planurilor de afaceri, monitorizarea de către administratorul schemei de antreprenoriat a funcționării și dezvoltării afacerilor finanțate etc.).</w:t>
      </w:r>
    </w:p>
    <w:p w14:paraId="6498CAE2" w14:textId="77777777" w:rsidR="0020328C" w:rsidRPr="0020328C" w:rsidRDefault="0020328C" w:rsidP="0020328C">
      <w:pPr>
        <w:pStyle w:val="ListParagraph"/>
        <w:numPr>
          <w:ilvl w:val="0"/>
          <w:numId w:val="3"/>
        </w:numPr>
        <w:tabs>
          <w:tab w:val="left" w:pos="1082"/>
        </w:tabs>
        <w:ind w:right="235"/>
        <w:jc w:val="both"/>
        <w:rPr>
          <w:lang w:val="ro-RO"/>
        </w:rPr>
      </w:pPr>
      <w:r w:rsidRPr="005E0C5B">
        <w:rPr>
          <w:lang w:val="ro-RO"/>
        </w:rPr>
        <w:t>Partenerii naţionali sunt obligați să contribuie financiar la realizarea proiectului prin asigurarea</w:t>
      </w:r>
      <w:r w:rsidRPr="0020328C">
        <w:rPr>
          <w:lang w:val="ro-RO"/>
        </w:rPr>
        <w:t xml:space="preserve"> cofinanțării proprii aferente bugetului gestionat de fiecare partener in cadrul proiectului, in functie de tipul categoriei de entitate din care face parte.</w:t>
      </w:r>
    </w:p>
    <w:p w14:paraId="54AC3537" w14:textId="77777777" w:rsidR="00644EE5" w:rsidRPr="006D04A2" w:rsidRDefault="00644EE5" w:rsidP="006D04A2">
      <w:pPr>
        <w:pStyle w:val="BodyText"/>
        <w:spacing w:before="10"/>
        <w:ind w:left="709" w:hanging="12"/>
        <w:rPr>
          <w:sz w:val="21"/>
          <w:lang w:val="ro-RO"/>
        </w:rPr>
      </w:pPr>
    </w:p>
    <w:p w14:paraId="6D825525" w14:textId="77777777" w:rsidR="00DB1793" w:rsidRPr="00DB1793" w:rsidRDefault="00DB1793" w:rsidP="00DB1793">
      <w:pPr>
        <w:widowControl/>
        <w:autoSpaceDE/>
        <w:autoSpaceDN/>
        <w:spacing w:after="160" w:line="259" w:lineRule="auto"/>
        <w:ind w:firstLine="720"/>
        <w:contextualSpacing/>
        <w:jc w:val="both"/>
        <w:rPr>
          <w:rFonts w:eastAsia="Times New Roman Bold" w:cstheme="minorHAnsi"/>
          <w:b/>
          <w:bCs/>
        </w:rPr>
      </w:pPr>
      <w:proofErr w:type="spellStart"/>
      <w:r w:rsidRPr="00DB1793">
        <w:rPr>
          <w:rFonts w:eastAsia="Times New Roman Bold" w:cstheme="minorHAnsi"/>
          <w:b/>
          <w:bCs/>
        </w:rPr>
        <w:t>Capacitatea</w:t>
      </w:r>
      <w:proofErr w:type="spellEnd"/>
      <w:r w:rsidRPr="00DB1793">
        <w:rPr>
          <w:rFonts w:eastAsia="Times New Roman Bold" w:cstheme="minorHAnsi"/>
          <w:b/>
          <w:bCs/>
        </w:rPr>
        <w:t xml:space="preserve"> </w:t>
      </w:r>
      <w:proofErr w:type="spellStart"/>
      <w:r w:rsidRPr="00DB1793">
        <w:rPr>
          <w:rFonts w:eastAsia="Times New Roman Bold" w:cstheme="minorHAnsi"/>
          <w:b/>
          <w:bCs/>
        </w:rPr>
        <w:t>financiară</w:t>
      </w:r>
      <w:proofErr w:type="spellEnd"/>
      <w:r w:rsidRPr="00DB1793">
        <w:rPr>
          <w:rFonts w:eastAsia="Times New Roman Bold" w:cstheme="minorHAnsi"/>
          <w:b/>
          <w:bCs/>
        </w:rPr>
        <w:t xml:space="preserve">. </w:t>
      </w:r>
      <w:proofErr w:type="spellStart"/>
      <w:r w:rsidRPr="00DB1793">
        <w:rPr>
          <w:rFonts w:eastAsia="Times New Roman Bold" w:cstheme="minorHAnsi"/>
        </w:rPr>
        <w:t>Potențialul</w:t>
      </w:r>
      <w:proofErr w:type="spellEnd"/>
      <w:r w:rsidRPr="00DB1793">
        <w:rPr>
          <w:rFonts w:eastAsia="Times New Roman Bold" w:cstheme="minorHAnsi"/>
          <w:b/>
          <w:bCs/>
        </w:rPr>
        <w:t xml:space="preserve"> </w:t>
      </w:r>
      <w:proofErr w:type="spellStart"/>
      <w:r w:rsidRPr="00DB1793">
        <w:rPr>
          <w:rFonts w:eastAsia="Times New Roman Bold" w:cstheme="minorHAnsi"/>
        </w:rPr>
        <w:t>partener</w:t>
      </w:r>
      <w:proofErr w:type="spellEnd"/>
      <w:r w:rsidRPr="00DB1793">
        <w:rPr>
          <w:rFonts w:eastAsia="Times New Roman Bold" w:cstheme="minorHAnsi"/>
        </w:rPr>
        <w:t xml:space="preserve"> </w:t>
      </w:r>
      <w:proofErr w:type="spellStart"/>
      <w:r w:rsidRPr="00DB1793">
        <w:rPr>
          <w:rFonts w:eastAsia="Times New Roman Bold" w:cstheme="minorHAnsi"/>
        </w:rPr>
        <w:t>trebuie</w:t>
      </w:r>
      <w:proofErr w:type="spellEnd"/>
      <w:r w:rsidRPr="00DB1793">
        <w:rPr>
          <w:rFonts w:eastAsia="Times New Roman Bold" w:cstheme="minorHAnsi"/>
        </w:rPr>
        <w:t xml:space="preserve"> </w:t>
      </w:r>
      <w:proofErr w:type="spellStart"/>
      <w:r w:rsidRPr="00DB1793">
        <w:rPr>
          <w:rFonts w:eastAsia="Times New Roman Bold" w:cstheme="minorHAnsi"/>
        </w:rPr>
        <w:t>să</w:t>
      </w:r>
      <w:proofErr w:type="spellEnd"/>
      <w:r w:rsidRPr="00DB1793">
        <w:rPr>
          <w:rFonts w:eastAsia="Times New Roman Bold" w:cstheme="minorHAnsi"/>
        </w:rPr>
        <w:t xml:space="preserve"> </w:t>
      </w:r>
      <w:proofErr w:type="spellStart"/>
      <w:r w:rsidRPr="00DB1793">
        <w:rPr>
          <w:rFonts w:eastAsia="Times New Roman Bold" w:cstheme="minorHAnsi"/>
        </w:rPr>
        <w:t>demonstreze</w:t>
      </w:r>
      <w:proofErr w:type="spellEnd"/>
      <w:r w:rsidRPr="00DB1793">
        <w:rPr>
          <w:rFonts w:eastAsia="Times New Roman Bold" w:cstheme="minorHAnsi"/>
        </w:rPr>
        <w:t xml:space="preserve"> </w:t>
      </w:r>
      <w:proofErr w:type="spellStart"/>
      <w:r w:rsidRPr="00DB1793">
        <w:rPr>
          <w:rFonts w:eastAsia="Times New Roman Bold" w:cstheme="minorHAnsi"/>
        </w:rPr>
        <w:t>că</w:t>
      </w:r>
      <w:proofErr w:type="spellEnd"/>
      <w:r w:rsidRPr="00DB1793">
        <w:rPr>
          <w:rFonts w:eastAsia="Times New Roman Bold" w:cstheme="minorHAnsi"/>
        </w:rPr>
        <w:t xml:space="preserve"> are capacitate </w:t>
      </w:r>
      <w:proofErr w:type="spellStart"/>
      <w:r w:rsidRPr="00DB1793">
        <w:rPr>
          <w:rFonts w:eastAsia="Times New Roman Bold" w:cstheme="minorHAnsi"/>
        </w:rPr>
        <w:t>financiară</w:t>
      </w:r>
      <w:proofErr w:type="spellEnd"/>
      <w:r w:rsidRPr="00DB1793">
        <w:rPr>
          <w:rFonts w:eastAsia="Times New Roman Bold" w:cstheme="minorHAnsi"/>
        </w:rPr>
        <w:t>:</w:t>
      </w:r>
    </w:p>
    <w:p w14:paraId="3C09684C" w14:textId="77777777" w:rsidR="00DB1793" w:rsidRDefault="00DB1793" w:rsidP="00DB1793">
      <w:pPr>
        <w:pStyle w:val="ListParagraph"/>
        <w:widowControl/>
        <w:numPr>
          <w:ilvl w:val="1"/>
          <w:numId w:val="7"/>
        </w:numPr>
        <w:autoSpaceDE/>
        <w:autoSpaceDN/>
        <w:spacing w:after="160" w:line="259" w:lineRule="auto"/>
        <w:contextualSpacing/>
        <w:jc w:val="both"/>
        <w:rPr>
          <w:rFonts w:eastAsia="Times New Roman Bold" w:cstheme="minorHAnsi"/>
        </w:rPr>
      </w:pPr>
      <w:r w:rsidRPr="00CD614A">
        <w:rPr>
          <w:rFonts w:eastAsia="Times New Roman Bold" w:cstheme="minorHAnsi"/>
        </w:rPr>
        <w:t xml:space="preserve"> </w:t>
      </w:r>
      <w:proofErr w:type="spellStart"/>
      <w:r>
        <w:rPr>
          <w:rFonts w:eastAsia="Times New Roman Bold" w:cstheme="minorHAnsi"/>
        </w:rPr>
        <w:t>Dacă</w:t>
      </w:r>
      <w:proofErr w:type="spellEnd"/>
      <w:r>
        <w:rPr>
          <w:rFonts w:eastAsia="Times New Roman Bold" w:cstheme="minorHAnsi"/>
        </w:rPr>
        <w:t xml:space="preserve"> </w:t>
      </w:r>
      <w:proofErr w:type="spellStart"/>
      <w:r>
        <w:rPr>
          <w:rFonts w:eastAsia="Times New Roman Bold" w:cstheme="minorHAnsi"/>
        </w:rPr>
        <w:t>potențialul</w:t>
      </w:r>
      <w:proofErr w:type="spellEnd"/>
      <w:r>
        <w:rPr>
          <w:rFonts w:eastAsia="Times New Roman Bold" w:cstheme="minorHAnsi"/>
        </w:rPr>
        <w:t xml:space="preserve"> </w:t>
      </w:r>
      <w:proofErr w:type="spellStart"/>
      <w:r>
        <w:rPr>
          <w:rFonts w:eastAsia="Times New Roman Bold" w:cstheme="minorHAnsi"/>
        </w:rPr>
        <w:t>partener</w:t>
      </w:r>
      <w:proofErr w:type="spellEnd"/>
      <w:r>
        <w:rPr>
          <w:rFonts w:eastAsia="Times New Roman Bold" w:cstheme="minorHAnsi"/>
        </w:rPr>
        <w:t xml:space="preserve"> </w:t>
      </w:r>
      <w:r w:rsidRPr="00CD614A">
        <w:rPr>
          <w:rFonts w:eastAsia="Times New Roman Bold" w:cstheme="minorHAnsi"/>
          <w:b/>
          <w:bCs/>
        </w:rPr>
        <w:t xml:space="preserve">are </w:t>
      </w:r>
      <w:proofErr w:type="spellStart"/>
      <w:r w:rsidRPr="00CD614A">
        <w:rPr>
          <w:rFonts w:eastAsia="Times New Roman Bold" w:cstheme="minorHAnsi"/>
          <w:b/>
          <w:bCs/>
        </w:rPr>
        <w:t>vechime</w:t>
      </w:r>
      <w:proofErr w:type="spellEnd"/>
      <w:r w:rsidRPr="00CD614A">
        <w:rPr>
          <w:rFonts w:eastAsia="Times New Roman Bold" w:cstheme="minorHAnsi"/>
          <w:b/>
          <w:bCs/>
        </w:rPr>
        <w:t xml:space="preserve"> </w:t>
      </w:r>
      <w:proofErr w:type="spellStart"/>
      <w:r w:rsidRPr="00CD614A">
        <w:rPr>
          <w:rFonts w:eastAsia="Times New Roman Bold" w:cstheme="minorHAnsi"/>
          <w:b/>
          <w:bCs/>
        </w:rPr>
        <w:t>mai</w:t>
      </w:r>
      <w:proofErr w:type="spellEnd"/>
      <w:r w:rsidRPr="00CD614A">
        <w:rPr>
          <w:rFonts w:eastAsia="Times New Roman Bold" w:cstheme="minorHAnsi"/>
          <w:b/>
          <w:bCs/>
        </w:rPr>
        <w:t xml:space="preserve"> mare de 1 an</w:t>
      </w:r>
      <w:r>
        <w:rPr>
          <w:rFonts w:eastAsia="Times New Roman Bold" w:cstheme="minorHAnsi"/>
        </w:rPr>
        <w:t xml:space="preserve"> =</w:t>
      </w:r>
      <w:r>
        <w:rPr>
          <w:rFonts w:eastAsia="Times New Roman Bold" w:cstheme="minorHAnsi"/>
          <w:lang w:val="en-CA"/>
        </w:rPr>
        <w:t xml:space="preserve">&gt; </w:t>
      </w:r>
      <w:proofErr w:type="spellStart"/>
      <w:r w:rsidRPr="00CD614A">
        <w:rPr>
          <w:rFonts w:eastAsia="Times New Roman Bold" w:cstheme="minorHAnsi"/>
        </w:rPr>
        <w:t>Valoarea</w:t>
      </w:r>
      <w:proofErr w:type="spellEnd"/>
      <w:r w:rsidRPr="00CD614A">
        <w:rPr>
          <w:rFonts w:eastAsia="Times New Roman Bold" w:cstheme="minorHAnsi"/>
        </w:rPr>
        <w:t xml:space="preserve"> </w:t>
      </w:r>
      <w:proofErr w:type="spellStart"/>
      <w:r w:rsidRPr="00CD614A">
        <w:rPr>
          <w:rFonts w:eastAsia="Times New Roman Bold" w:cstheme="minorHAnsi"/>
        </w:rPr>
        <w:t>asistenței</w:t>
      </w:r>
      <w:proofErr w:type="spellEnd"/>
      <w:r w:rsidRPr="00CD614A">
        <w:rPr>
          <w:rFonts w:eastAsia="Times New Roman Bold" w:cstheme="minorHAnsi"/>
        </w:rPr>
        <w:t xml:space="preserve"> </w:t>
      </w:r>
      <w:proofErr w:type="spellStart"/>
      <w:r w:rsidRPr="00CD614A">
        <w:rPr>
          <w:rFonts w:eastAsia="Times New Roman Bold" w:cstheme="minorHAnsi"/>
        </w:rPr>
        <w:t>financiare</w:t>
      </w:r>
      <w:proofErr w:type="spellEnd"/>
      <w:r w:rsidRPr="00CD614A">
        <w:rPr>
          <w:rFonts w:eastAsia="Times New Roman Bold" w:cstheme="minorHAnsi"/>
        </w:rPr>
        <w:t xml:space="preserve"> </w:t>
      </w:r>
      <w:proofErr w:type="spellStart"/>
      <w:r w:rsidRPr="00CD614A">
        <w:rPr>
          <w:rFonts w:eastAsia="Times New Roman Bold" w:cstheme="minorHAnsi"/>
        </w:rPr>
        <w:t>nerambursabile</w:t>
      </w:r>
      <w:proofErr w:type="spellEnd"/>
      <w:r w:rsidRPr="00CD614A">
        <w:rPr>
          <w:rFonts w:eastAsia="Times New Roman Bold" w:cstheme="minorHAnsi"/>
        </w:rPr>
        <w:t xml:space="preserve"> solicitate</w:t>
      </w:r>
      <w:r>
        <w:rPr>
          <w:rFonts w:eastAsia="Times New Roman Bold" w:cstheme="minorHAnsi"/>
        </w:rPr>
        <w:t xml:space="preserve"> </w:t>
      </w:r>
      <w:proofErr w:type="spellStart"/>
      <w:r>
        <w:rPr>
          <w:rFonts w:eastAsia="Times New Roman Bold" w:cstheme="minorHAnsi"/>
        </w:rPr>
        <w:t>pentru</w:t>
      </w:r>
      <w:proofErr w:type="spellEnd"/>
      <w:r>
        <w:rPr>
          <w:rFonts w:eastAsia="Times New Roman Bold" w:cstheme="minorHAnsi"/>
        </w:rPr>
        <w:t xml:space="preserve"> </w:t>
      </w:r>
      <w:proofErr w:type="spellStart"/>
      <w:r>
        <w:rPr>
          <w:rFonts w:eastAsia="Times New Roman Bold" w:cstheme="minorHAnsi"/>
        </w:rPr>
        <w:t>partener</w:t>
      </w:r>
      <w:proofErr w:type="spellEnd"/>
      <w:r w:rsidRPr="00CD614A">
        <w:rPr>
          <w:rFonts w:eastAsia="Times New Roman Bold" w:cstheme="minorHAnsi"/>
        </w:rPr>
        <w:t xml:space="preserve"> = maxim </w:t>
      </w:r>
      <w:proofErr w:type="spellStart"/>
      <w:r w:rsidRPr="00CD614A">
        <w:rPr>
          <w:rFonts w:eastAsia="Times New Roman Bold" w:cstheme="minorHAnsi"/>
        </w:rPr>
        <w:t>cifra</w:t>
      </w:r>
      <w:proofErr w:type="spellEnd"/>
      <w:r w:rsidRPr="00CD614A">
        <w:rPr>
          <w:rFonts w:eastAsia="Times New Roman Bold" w:cstheme="minorHAnsi"/>
        </w:rPr>
        <w:t xml:space="preserve"> de </w:t>
      </w:r>
      <w:proofErr w:type="spellStart"/>
      <w:r w:rsidRPr="00CD614A">
        <w:rPr>
          <w:rFonts w:eastAsia="Times New Roman Bold" w:cstheme="minorHAnsi"/>
        </w:rPr>
        <w:t>afaceri</w:t>
      </w:r>
      <w:proofErr w:type="spellEnd"/>
      <w:r w:rsidRPr="00CD614A">
        <w:rPr>
          <w:rFonts w:eastAsia="Times New Roman Bold" w:cstheme="minorHAnsi"/>
        </w:rPr>
        <w:t>/</w:t>
      </w:r>
      <w:proofErr w:type="spellStart"/>
      <w:r w:rsidRPr="00CD614A">
        <w:rPr>
          <w:rFonts w:eastAsia="Times New Roman Bold" w:cstheme="minorHAnsi"/>
        </w:rPr>
        <w:t>suma</w:t>
      </w:r>
      <w:proofErr w:type="spellEnd"/>
      <w:r w:rsidRPr="00CD614A">
        <w:rPr>
          <w:rFonts w:eastAsia="Times New Roman Bold" w:cstheme="minorHAnsi"/>
        </w:rPr>
        <w:t xml:space="preserve"> </w:t>
      </w:r>
      <w:proofErr w:type="spellStart"/>
      <w:r w:rsidRPr="00CD614A">
        <w:rPr>
          <w:rFonts w:eastAsia="Times New Roman Bold" w:cstheme="minorHAnsi"/>
        </w:rPr>
        <w:t>veniturilor</w:t>
      </w:r>
      <w:proofErr w:type="spellEnd"/>
      <w:r w:rsidRPr="00CD614A">
        <w:rPr>
          <w:rFonts w:eastAsia="Times New Roman Bold" w:cstheme="minorHAnsi"/>
        </w:rPr>
        <w:t xml:space="preserve"> </w:t>
      </w:r>
      <w:proofErr w:type="spellStart"/>
      <w:r w:rsidRPr="00CD614A">
        <w:rPr>
          <w:rFonts w:eastAsia="Times New Roman Bold" w:cstheme="minorHAnsi"/>
        </w:rPr>
        <w:t>totale</w:t>
      </w:r>
      <w:proofErr w:type="spellEnd"/>
      <w:r w:rsidRPr="00CD614A">
        <w:rPr>
          <w:rFonts w:eastAsia="Times New Roman Bold" w:cstheme="minorHAnsi"/>
        </w:rPr>
        <w:t xml:space="preserve"> </w:t>
      </w:r>
      <w:proofErr w:type="spellStart"/>
      <w:r w:rsidRPr="00CD614A">
        <w:rPr>
          <w:rFonts w:eastAsia="Times New Roman Bold" w:cstheme="minorHAnsi"/>
        </w:rPr>
        <w:t>pentru</w:t>
      </w:r>
      <w:proofErr w:type="spellEnd"/>
      <w:r w:rsidRPr="00CD614A">
        <w:rPr>
          <w:rFonts w:eastAsia="Times New Roman Bold" w:cstheme="minorHAnsi"/>
        </w:rPr>
        <w:t xml:space="preserve"> </w:t>
      </w:r>
      <w:proofErr w:type="spellStart"/>
      <w:r w:rsidRPr="00CD614A">
        <w:rPr>
          <w:rFonts w:eastAsia="Times New Roman Bold" w:cstheme="minorHAnsi"/>
        </w:rPr>
        <w:t>ultimul</w:t>
      </w:r>
      <w:proofErr w:type="spellEnd"/>
      <w:r w:rsidRPr="00CD614A">
        <w:rPr>
          <w:rFonts w:eastAsia="Times New Roman Bold" w:cstheme="minorHAnsi"/>
        </w:rPr>
        <w:t xml:space="preserve"> an fiscal, </w:t>
      </w:r>
      <w:proofErr w:type="spellStart"/>
      <w:r w:rsidRPr="00CD614A">
        <w:rPr>
          <w:rFonts w:eastAsia="Times New Roman Bold" w:cstheme="minorHAnsi"/>
        </w:rPr>
        <w:t>sau</w:t>
      </w:r>
      <w:proofErr w:type="spellEnd"/>
      <w:r w:rsidRPr="00CD614A">
        <w:rPr>
          <w:rFonts w:eastAsia="Times New Roman Bold" w:cstheme="minorHAnsi"/>
        </w:rPr>
        <w:t xml:space="preserve"> </w:t>
      </w:r>
      <w:proofErr w:type="spellStart"/>
      <w:r w:rsidRPr="00CD614A">
        <w:rPr>
          <w:rFonts w:eastAsia="Times New Roman Bold" w:cstheme="minorHAnsi"/>
        </w:rPr>
        <w:t>după</w:t>
      </w:r>
      <w:proofErr w:type="spellEnd"/>
      <w:r w:rsidRPr="00CD614A">
        <w:rPr>
          <w:rFonts w:eastAsia="Times New Roman Bold" w:cstheme="minorHAnsi"/>
        </w:rPr>
        <w:t xml:space="preserve"> </w:t>
      </w:r>
      <w:proofErr w:type="spellStart"/>
      <w:r w:rsidRPr="00CD614A">
        <w:rPr>
          <w:rFonts w:eastAsia="Times New Roman Bold" w:cstheme="minorHAnsi"/>
        </w:rPr>
        <w:t>caz</w:t>
      </w:r>
      <w:proofErr w:type="spellEnd"/>
      <w:r w:rsidRPr="00CD614A">
        <w:rPr>
          <w:rFonts w:eastAsia="Times New Roman Bold" w:cstheme="minorHAnsi"/>
        </w:rPr>
        <w:t xml:space="preserve"> </w:t>
      </w:r>
      <w:proofErr w:type="spellStart"/>
      <w:r w:rsidRPr="00CD614A">
        <w:rPr>
          <w:rFonts w:eastAsia="Times New Roman Bold" w:cstheme="minorHAnsi"/>
        </w:rPr>
        <w:t>suma</w:t>
      </w:r>
      <w:proofErr w:type="spellEnd"/>
      <w:r w:rsidRPr="00CD614A">
        <w:rPr>
          <w:rFonts w:eastAsia="Times New Roman Bold" w:cstheme="minorHAnsi"/>
        </w:rPr>
        <w:t xml:space="preserve"> </w:t>
      </w:r>
      <w:proofErr w:type="spellStart"/>
      <w:r w:rsidRPr="00CD614A">
        <w:rPr>
          <w:rFonts w:eastAsia="Times New Roman Bold" w:cstheme="minorHAnsi"/>
        </w:rPr>
        <w:t>cifrelor</w:t>
      </w:r>
      <w:proofErr w:type="spellEnd"/>
      <w:r w:rsidRPr="00CD614A">
        <w:rPr>
          <w:rFonts w:eastAsia="Times New Roman Bold" w:cstheme="minorHAnsi"/>
        </w:rPr>
        <w:t xml:space="preserve"> de </w:t>
      </w:r>
      <w:proofErr w:type="spellStart"/>
      <w:r w:rsidRPr="00CD614A">
        <w:rPr>
          <w:rFonts w:eastAsia="Times New Roman Bold" w:cstheme="minorHAnsi"/>
        </w:rPr>
        <w:t>afaceri</w:t>
      </w:r>
      <w:proofErr w:type="spellEnd"/>
      <w:r w:rsidRPr="00CD614A">
        <w:rPr>
          <w:rFonts w:eastAsia="Times New Roman Bold" w:cstheme="minorHAnsi"/>
        </w:rPr>
        <w:t>/</w:t>
      </w:r>
      <w:proofErr w:type="spellStart"/>
      <w:r w:rsidRPr="00CD614A">
        <w:rPr>
          <w:rFonts w:eastAsia="Times New Roman Bold" w:cstheme="minorHAnsi"/>
        </w:rPr>
        <w:t>suma</w:t>
      </w:r>
      <w:proofErr w:type="spellEnd"/>
      <w:r w:rsidRPr="00CD614A">
        <w:rPr>
          <w:rFonts w:eastAsia="Times New Roman Bold" w:cstheme="minorHAnsi"/>
        </w:rPr>
        <w:t xml:space="preserve"> </w:t>
      </w:r>
      <w:proofErr w:type="spellStart"/>
      <w:r w:rsidRPr="00CD614A">
        <w:rPr>
          <w:rFonts w:eastAsia="Times New Roman Bold" w:cstheme="minorHAnsi"/>
        </w:rPr>
        <w:t>veniturilor</w:t>
      </w:r>
      <w:proofErr w:type="spellEnd"/>
      <w:r w:rsidRPr="00CD614A">
        <w:rPr>
          <w:rFonts w:eastAsia="Times New Roman Bold" w:cstheme="minorHAnsi"/>
        </w:rPr>
        <w:t xml:space="preserve"> </w:t>
      </w:r>
      <w:proofErr w:type="spellStart"/>
      <w:r w:rsidRPr="00CD614A">
        <w:rPr>
          <w:rFonts w:eastAsia="Times New Roman Bold" w:cstheme="minorHAnsi"/>
        </w:rPr>
        <w:t>totale</w:t>
      </w:r>
      <w:proofErr w:type="spellEnd"/>
      <w:r w:rsidRPr="00CD614A">
        <w:rPr>
          <w:rFonts w:eastAsia="Times New Roman Bold" w:cstheme="minorHAnsi"/>
        </w:rPr>
        <w:t xml:space="preserve"> </w:t>
      </w:r>
      <w:proofErr w:type="spellStart"/>
      <w:r w:rsidRPr="00CD614A">
        <w:rPr>
          <w:rFonts w:eastAsia="Times New Roman Bold" w:cstheme="minorHAnsi"/>
        </w:rPr>
        <w:t>pentru</w:t>
      </w:r>
      <w:proofErr w:type="spellEnd"/>
      <w:r w:rsidRPr="00CD614A">
        <w:rPr>
          <w:rFonts w:eastAsia="Times New Roman Bold" w:cstheme="minorHAnsi"/>
        </w:rPr>
        <w:t xml:space="preserve"> </w:t>
      </w:r>
      <w:proofErr w:type="spellStart"/>
      <w:r w:rsidRPr="00CD614A">
        <w:rPr>
          <w:rFonts w:eastAsia="Times New Roman Bold" w:cstheme="minorHAnsi"/>
        </w:rPr>
        <w:t>ultimii</w:t>
      </w:r>
      <w:proofErr w:type="spellEnd"/>
      <w:r w:rsidRPr="00CD614A">
        <w:rPr>
          <w:rFonts w:eastAsia="Times New Roman Bold" w:cstheme="minorHAnsi"/>
        </w:rPr>
        <w:t xml:space="preserve"> an</w:t>
      </w:r>
      <w:r>
        <w:rPr>
          <w:rFonts w:eastAsia="Times New Roman Bold" w:cstheme="minorHAnsi"/>
        </w:rPr>
        <w:t xml:space="preserve">i </w:t>
      </w:r>
      <w:proofErr w:type="spellStart"/>
      <w:r w:rsidRPr="00CD614A">
        <w:rPr>
          <w:rFonts w:eastAsia="Times New Roman Bold" w:cstheme="minorHAnsi"/>
        </w:rPr>
        <w:t>fiscali</w:t>
      </w:r>
      <w:proofErr w:type="spellEnd"/>
      <w:r w:rsidRPr="00CD614A">
        <w:rPr>
          <w:rFonts w:eastAsia="Times New Roman Bold" w:cstheme="minorHAnsi"/>
        </w:rPr>
        <w:t xml:space="preserve"> (maxim 4 ani: n-1, n-2, n-3 </w:t>
      </w:r>
      <w:proofErr w:type="spellStart"/>
      <w:r w:rsidRPr="00CD614A">
        <w:rPr>
          <w:rFonts w:eastAsia="Times New Roman Bold" w:cstheme="minorHAnsi"/>
        </w:rPr>
        <w:t>și</w:t>
      </w:r>
      <w:proofErr w:type="spellEnd"/>
      <w:r w:rsidRPr="00CD614A">
        <w:rPr>
          <w:rFonts w:eastAsia="Times New Roman Bold" w:cstheme="minorHAnsi"/>
        </w:rPr>
        <w:t xml:space="preserve"> n-4) conform </w:t>
      </w:r>
      <w:proofErr w:type="spellStart"/>
      <w:r w:rsidRPr="00CD614A">
        <w:rPr>
          <w:rFonts w:eastAsia="Times New Roman Bold" w:cstheme="minorHAnsi"/>
        </w:rPr>
        <w:t>bilanțului</w:t>
      </w:r>
      <w:proofErr w:type="spellEnd"/>
      <w:r w:rsidRPr="00CD614A">
        <w:rPr>
          <w:rFonts w:eastAsia="Times New Roman Bold" w:cstheme="minorHAnsi"/>
        </w:rPr>
        <w:t xml:space="preserve"> </w:t>
      </w:r>
      <w:proofErr w:type="spellStart"/>
      <w:r w:rsidRPr="00CD614A">
        <w:rPr>
          <w:rFonts w:eastAsia="Times New Roman Bold" w:cstheme="minorHAnsi"/>
        </w:rPr>
        <w:t>contabil</w:t>
      </w:r>
      <w:proofErr w:type="spellEnd"/>
      <w:r w:rsidRPr="00CD614A">
        <w:rPr>
          <w:rFonts w:eastAsia="Times New Roman Bold" w:cstheme="minorHAnsi"/>
        </w:rPr>
        <w:t xml:space="preserve"> </w:t>
      </w:r>
      <w:proofErr w:type="spellStart"/>
      <w:r w:rsidRPr="00CD614A">
        <w:rPr>
          <w:rFonts w:eastAsia="Times New Roman Bold" w:cstheme="minorHAnsi"/>
        </w:rPr>
        <w:t>depus</w:t>
      </w:r>
      <w:proofErr w:type="spellEnd"/>
      <w:r w:rsidRPr="00CD614A">
        <w:rPr>
          <w:rFonts w:eastAsia="Times New Roman Bold" w:cstheme="minorHAnsi"/>
        </w:rPr>
        <w:t xml:space="preserve"> SAU maxim 40% din </w:t>
      </w:r>
      <w:proofErr w:type="spellStart"/>
      <w:r w:rsidRPr="00CD614A">
        <w:rPr>
          <w:rFonts w:eastAsia="Times New Roman Bold" w:cstheme="minorHAnsi"/>
        </w:rPr>
        <w:t>valoarea</w:t>
      </w:r>
      <w:proofErr w:type="spellEnd"/>
      <w:r w:rsidRPr="00CD614A">
        <w:rPr>
          <w:rFonts w:eastAsia="Times New Roman Bold" w:cstheme="minorHAnsi"/>
        </w:rPr>
        <w:t xml:space="preserve"> </w:t>
      </w:r>
      <w:proofErr w:type="spellStart"/>
      <w:r w:rsidRPr="00CD614A">
        <w:rPr>
          <w:rFonts w:eastAsia="Times New Roman Bold" w:cstheme="minorHAnsi"/>
        </w:rPr>
        <w:t>asistenței</w:t>
      </w:r>
      <w:proofErr w:type="spellEnd"/>
      <w:r w:rsidRPr="00CD614A">
        <w:rPr>
          <w:rFonts w:eastAsia="Times New Roman Bold" w:cstheme="minorHAnsi"/>
        </w:rPr>
        <w:t xml:space="preserve"> </w:t>
      </w:r>
      <w:proofErr w:type="spellStart"/>
      <w:r w:rsidRPr="00CD614A">
        <w:rPr>
          <w:rFonts w:eastAsia="Times New Roman Bold" w:cstheme="minorHAnsi"/>
        </w:rPr>
        <w:t>financiare</w:t>
      </w:r>
      <w:proofErr w:type="spellEnd"/>
      <w:r w:rsidRPr="00CD614A">
        <w:rPr>
          <w:rFonts w:eastAsia="Times New Roman Bold" w:cstheme="minorHAnsi"/>
        </w:rPr>
        <w:t xml:space="preserve"> </w:t>
      </w:r>
      <w:proofErr w:type="spellStart"/>
      <w:r w:rsidRPr="00CD614A">
        <w:rPr>
          <w:rFonts w:eastAsia="Times New Roman Bold" w:cstheme="minorHAnsi"/>
        </w:rPr>
        <w:t>nerambursabile</w:t>
      </w:r>
      <w:proofErr w:type="spellEnd"/>
      <w:r w:rsidRPr="00CD614A">
        <w:rPr>
          <w:rFonts w:eastAsia="Times New Roman Bold" w:cstheme="minorHAnsi"/>
        </w:rPr>
        <w:t xml:space="preserve"> </w:t>
      </w:r>
      <w:proofErr w:type="spellStart"/>
      <w:r w:rsidRPr="00CD614A">
        <w:rPr>
          <w:rFonts w:eastAsia="Times New Roman Bold" w:cstheme="minorHAnsi"/>
        </w:rPr>
        <w:t>totale</w:t>
      </w:r>
      <w:proofErr w:type="spellEnd"/>
    </w:p>
    <w:p w14:paraId="4FF30F30" w14:textId="77777777" w:rsidR="00DB1793" w:rsidRPr="009756E8" w:rsidRDefault="00DB1793" w:rsidP="00DB1793">
      <w:pPr>
        <w:pStyle w:val="ListParagraph"/>
        <w:widowControl/>
        <w:numPr>
          <w:ilvl w:val="1"/>
          <w:numId w:val="7"/>
        </w:numPr>
        <w:autoSpaceDE/>
        <w:autoSpaceDN/>
        <w:spacing w:after="160" w:line="259" w:lineRule="auto"/>
        <w:contextualSpacing/>
        <w:jc w:val="both"/>
        <w:rPr>
          <w:rFonts w:eastAsia="Times New Roman Bold" w:cstheme="minorHAnsi"/>
        </w:rPr>
      </w:pPr>
      <w:proofErr w:type="spellStart"/>
      <w:r>
        <w:rPr>
          <w:rFonts w:eastAsia="Times New Roman Bold" w:cstheme="minorHAnsi"/>
        </w:rPr>
        <w:t>Dacă</w:t>
      </w:r>
      <w:proofErr w:type="spellEnd"/>
      <w:r>
        <w:rPr>
          <w:rFonts w:eastAsia="Times New Roman Bold" w:cstheme="minorHAnsi"/>
        </w:rPr>
        <w:t xml:space="preserve"> </w:t>
      </w:r>
      <w:proofErr w:type="spellStart"/>
      <w:r>
        <w:rPr>
          <w:rFonts w:eastAsia="Times New Roman Bold" w:cstheme="minorHAnsi"/>
        </w:rPr>
        <w:t>potențialul</w:t>
      </w:r>
      <w:proofErr w:type="spellEnd"/>
      <w:r>
        <w:rPr>
          <w:rFonts w:eastAsia="Times New Roman Bold" w:cstheme="minorHAnsi"/>
        </w:rPr>
        <w:t xml:space="preserve"> </w:t>
      </w:r>
      <w:proofErr w:type="spellStart"/>
      <w:r>
        <w:rPr>
          <w:rFonts w:eastAsia="Times New Roman Bold" w:cstheme="minorHAnsi"/>
        </w:rPr>
        <w:t>partener</w:t>
      </w:r>
      <w:proofErr w:type="spellEnd"/>
      <w:r>
        <w:rPr>
          <w:rFonts w:eastAsia="Times New Roman Bold" w:cstheme="minorHAnsi"/>
        </w:rPr>
        <w:t xml:space="preserve"> </w:t>
      </w:r>
      <w:r w:rsidRPr="005E0C5B">
        <w:rPr>
          <w:rFonts w:eastAsia="Times New Roman Bold" w:cstheme="minorHAnsi"/>
          <w:b/>
          <w:bCs/>
        </w:rPr>
        <w:t xml:space="preserve">are </w:t>
      </w:r>
      <w:proofErr w:type="spellStart"/>
      <w:r w:rsidRPr="005E0C5B">
        <w:rPr>
          <w:rFonts w:eastAsia="Times New Roman Bold" w:cstheme="minorHAnsi"/>
          <w:b/>
          <w:bCs/>
        </w:rPr>
        <w:t>vechime</w:t>
      </w:r>
      <w:proofErr w:type="spellEnd"/>
      <w:r w:rsidRPr="005E0C5B">
        <w:rPr>
          <w:rFonts w:eastAsia="Times New Roman Bold" w:cstheme="minorHAnsi"/>
          <w:b/>
          <w:bCs/>
        </w:rPr>
        <w:t xml:space="preserve"> </w:t>
      </w:r>
      <w:proofErr w:type="spellStart"/>
      <w:r w:rsidRPr="005E0C5B">
        <w:rPr>
          <w:rFonts w:eastAsia="Times New Roman Bold" w:cstheme="minorHAnsi"/>
          <w:b/>
          <w:bCs/>
        </w:rPr>
        <w:t>mai</w:t>
      </w:r>
      <w:proofErr w:type="spellEnd"/>
      <w:r w:rsidRPr="005E0C5B">
        <w:rPr>
          <w:rFonts w:eastAsia="Times New Roman Bold" w:cstheme="minorHAnsi"/>
          <w:b/>
          <w:bCs/>
        </w:rPr>
        <w:t xml:space="preserve"> </w:t>
      </w:r>
      <w:proofErr w:type="spellStart"/>
      <w:r w:rsidRPr="005E0C5B">
        <w:rPr>
          <w:rFonts w:eastAsia="Times New Roman Bold" w:cstheme="minorHAnsi"/>
          <w:b/>
          <w:bCs/>
        </w:rPr>
        <w:t>mică</w:t>
      </w:r>
      <w:proofErr w:type="spellEnd"/>
      <w:r w:rsidRPr="005E0C5B">
        <w:rPr>
          <w:rFonts w:eastAsia="Times New Roman Bold" w:cstheme="minorHAnsi"/>
          <w:b/>
          <w:bCs/>
        </w:rPr>
        <w:t xml:space="preserve"> de 1 an</w:t>
      </w:r>
      <w:r>
        <w:rPr>
          <w:rFonts w:eastAsia="Times New Roman Bold" w:cstheme="minorHAnsi"/>
        </w:rPr>
        <w:t xml:space="preserve"> =</w:t>
      </w:r>
      <w:r>
        <w:rPr>
          <w:rFonts w:eastAsia="Times New Roman Bold" w:cstheme="minorHAnsi"/>
          <w:lang w:val="en-CA"/>
        </w:rPr>
        <w:t xml:space="preserve">&gt; </w:t>
      </w:r>
      <w:proofErr w:type="spellStart"/>
      <w:r w:rsidRPr="00CD614A">
        <w:rPr>
          <w:rFonts w:eastAsia="Times New Roman Bold" w:cstheme="minorHAnsi"/>
          <w:lang w:val="en-CA"/>
        </w:rPr>
        <w:t>valoarea</w:t>
      </w:r>
      <w:proofErr w:type="spellEnd"/>
      <w:r w:rsidRPr="00CD614A">
        <w:rPr>
          <w:rFonts w:eastAsia="Times New Roman Bold" w:cstheme="minorHAnsi"/>
          <w:lang w:val="en-CA"/>
        </w:rPr>
        <w:t xml:space="preserve"> </w:t>
      </w:r>
      <w:proofErr w:type="spellStart"/>
      <w:r w:rsidRPr="00CD614A">
        <w:rPr>
          <w:rFonts w:eastAsia="Times New Roman Bold" w:cstheme="minorHAnsi"/>
          <w:lang w:val="en-CA"/>
        </w:rPr>
        <w:t>asistenței</w:t>
      </w:r>
      <w:proofErr w:type="spellEnd"/>
      <w:r w:rsidRPr="00CD614A">
        <w:rPr>
          <w:rFonts w:eastAsia="Times New Roman Bold" w:cstheme="minorHAnsi"/>
          <w:lang w:val="en-CA"/>
        </w:rPr>
        <w:t xml:space="preserve"> </w:t>
      </w:r>
      <w:proofErr w:type="spellStart"/>
      <w:r w:rsidRPr="00CD614A">
        <w:rPr>
          <w:rFonts w:eastAsia="Times New Roman Bold" w:cstheme="minorHAnsi"/>
          <w:lang w:val="en-CA"/>
        </w:rPr>
        <w:t>financiare</w:t>
      </w:r>
      <w:proofErr w:type="spellEnd"/>
      <w:r w:rsidRPr="00CD614A">
        <w:rPr>
          <w:rFonts w:eastAsia="Times New Roman Bold" w:cstheme="minorHAnsi"/>
          <w:lang w:val="en-CA"/>
        </w:rPr>
        <w:t xml:space="preserve"> </w:t>
      </w:r>
      <w:proofErr w:type="spellStart"/>
      <w:r w:rsidRPr="00CD614A">
        <w:rPr>
          <w:rFonts w:eastAsia="Times New Roman Bold" w:cstheme="minorHAnsi"/>
          <w:lang w:val="en-CA"/>
        </w:rPr>
        <w:t>nerambursabile</w:t>
      </w:r>
      <w:proofErr w:type="spellEnd"/>
      <w:r w:rsidRPr="00CD614A">
        <w:rPr>
          <w:rFonts w:eastAsia="Times New Roman Bold" w:cstheme="minorHAnsi"/>
          <w:lang w:val="en-CA"/>
        </w:rPr>
        <w:t xml:space="preserve"> </w:t>
      </w:r>
      <w:r w:rsidRPr="009756E8">
        <w:rPr>
          <w:rFonts w:eastAsia="Times New Roman Bold" w:cstheme="minorHAnsi"/>
          <w:lang w:val="en-CA"/>
        </w:rPr>
        <w:t xml:space="preserve">solicitate </w:t>
      </w:r>
      <w:proofErr w:type="spellStart"/>
      <w:r w:rsidRPr="009756E8">
        <w:rPr>
          <w:rFonts w:eastAsia="Times New Roman Bold" w:cstheme="minorHAnsi"/>
          <w:lang w:val="en-CA"/>
        </w:rPr>
        <w:t>pentru</w:t>
      </w:r>
      <w:proofErr w:type="spellEnd"/>
      <w:r w:rsidRPr="009756E8">
        <w:rPr>
          <w:rFonts w:eastAsia="Times New Roman Bold" w:cstheme="minorHAnsi"/>
          <w:lang w:val="en-CA"/>
        </w:rPr>
        <w:t xml:space="preserve"> </w:t>
      </w:r>
      <w:proofErr w:type="spellStart"/>
      <w:r w:rsidRPr="009756E8">
        <w:rPr>
          <w:rFonts w:eastAsia="Times New Roman Bold" w:cstheme="minorHAnsi"/>
          <w:lang w:val="en-CA"/>
        </w:rPr>
        <w:t>partener</w:t>
      </w:r>
      <w:proofErr w:type="spellEnd"/>
      <w:r w:rsidRPr="009756E8">
        <w:rPr>
          <w:rFonts w:eastAsia="Times New Roman Bold" w:cstheme="minorHAnsi"/>
          <w:lang w:val="en-CA"/>
        </w:rPr>
        <w:t xml:space="preserve"> = maxim 30% din </w:t>
      </w:r>
      <w:proofErr w:type="spellStart"/>
      <w:r w:rsidRPr="009756E8">
        <w:rPr>
          <w:rFonts w:eastAsia="Times New Roman Bold" w:cstheme="minorHAnsi"/>
          <w:lang w:val="en-CA"/>
        </w:rPr>
        <w:t>valoarea</w:t>
      </w:r>
      <w:proofErr w:type="spellEnd"/>
      <w:r w:rsidRPr="009756E8">
        <w:rPr>
          <w:rFonts w:eastAsia="Times New Roman Bold" w:cstheme="minorHAnsi"/>
          <w:lang w:val="en-CA"/>
        </w:rPr>
        <w:t xml:space="preserve"> </w:t>
      </w:r>
      <w:proofErr w:type="spellStart"/>
      <w:r w:rsidRPr="009756E8">
        <w:rPr>
          <w:rFonts w:eastAsia="Times New Roman Bold" w:cstheme="minorHAnsi"/>
          <w:lang w:val="en-CA"/>
        </w:rPr>
        <w:t>asistenței</w:t>
      </w:r>
      <w:proofErr w:type="spellEnd"/>
      <w:r w:rsidRPr="009756E8">
        <w:rPr>
          <w:rFonts w:eastAsia="Times New Roman Bold" w:cstheme="minorHAnsi"/>
          <w:lang w:val="en-CA"/>
        </w:rPr>
        <w:t xml:space="preserve"> </w:t>
      </w:r>
      <w:proofErr w:type="spellStart"/>
      <w:r w:rsidRPr="009756E8">
        <w:rPr>
          <w:rFonts w:eastAsia="Times New Roman Bold" w:cstheme="minorHAnsi"/>
          <w:lang w:val="en-CA"/>
        </w:rPr>
        <w:t>financiare</w:t>
      </w:r>
      <w:proofErr w:type="spellEnd"/>
      <w:r w:rsidRPr="009756E8">
        <w:rPr>
          <w:rFonts w:eastAsia="Times New Roman Bold" w:cstheme="minorHAnsi"/>
          <w:lang w:val="en-CA"/>
        </w:rPr>
        <w:t xml:space="preserve"> </w:t>
      </w:r>
      <w:proofErr w:type="spellStart"/>
      <w:r w:rsidRPr="009756E8">
        <w:rPr>
          <w:rFonts w:eastAsia="Times New Roman Bold" w:cstheme="minorHAnsi"/>
          <w:lang w:val="en-CA"/>
        </w:rPr>
        <w:t>nerambursabile</w:t>
      </w:r>
      <w:proofErr w:type="spellEnd"/>
      <w:r w:rsidRPr="009756E8">
        <w:rPr>
          <w:rFonts w:eastAsia="Times New Roman Bold" w:cstheme="minorHAnsi"/>
          <w:lang w:val="en-CA"/>
        </w:rPr>
        <w:t xml:space="preserve"> </w:t>
      </w:r>
      <w:proofErr w:type="spellStart"/>
      <w:r w:rsidRPr="009756E8">
        <w:rPr>
          <w:rFonts w:eastAsia="Times New Roman Bold" w:cstheme="minorHAnsi"/>
          <w:lang w:val="en-CA"/>
        </w:rPr>
        <w:t>totale</w:t>
      </w:r>
      <w:proofErr w:type="spellEnd"/>
      <w:r w:rsidRPr="009756E8">
        <w:rPr>
          <w:rFonts w:eastAsia="Times New Roman Bold" w:cstheme="minorHAnsi"/>
          <w:lang w:val="en-CA"/>
        </w:rPr>
        <w:t>.</w:t>
      </w:r>
    </w:p>
    <w:p w14:paraId="1EEA4D12" w14:textId="77777777" w:rsidR="00AC0E56" w:rsidRPr="009756E8" w:rsidRDefault="00AC0E56" w:rsidP="00AC0E56">
      <w:pPr>
        <w:pStyle w:val="Heading1"/>
        <w:tabs>
          <w:tab w:val="left" w:pos="3193"/>
          <w:tab w:val="left" w:pos="4759"/>
          <w:tab w:val="left" w:pos="5188"/>
          <w:tab w:val="left" w:pos="6402"/>
          <w:tab w:val="left" w:pos="6910"/>
          <w:tab w:val="left" w:pos="8325"/>
          <w:tab w:val="left" w:pos="9659"/>
        </w:tabs>
        <w:kinsoku w:val="0"/>
        <w:overflowPunct w:val="0"/>
        <w:ind w:right="106"/>
      </w:pPr>
      <w:proofErr w:type="spellStart"/>
      <w:r w:rsidRPr="009756E8">
        <w:t>Capacitatea</w:t>
      </w:r>
      <w:proofErr w:type="spellEnd"/>
      <w:r w:rsidRPr="009756E8">
        <w:t xml:space="preserve"> </w:t>
      </w:r>
      <w:proofErr w:type="spellStart"/>
      <w:r w:rsidRPr="009756E8">
        <w:t>operațională</w:t>
      </w:r>
      <w:proofErr w:type="spellEnd"/>
      <w:r w:rsidRPr="009756E8">
        <w:t xml:space="preserve"> </w:t>
      </w:r>
      <w:proofErr w:type="spellStart"/>
      <w:r w:rsidRPr="009756E8">
        <w:t>și</w:t>
      </w:r>
      <w:proofErr w:type="spellEnd"/>
      <w:r w:rsidRPr="009756E8">
        <w:t xml:space="preserve"> </w:t>
      </w:r>
      <w:proofErr w:type="spellStart"/>
      <w:r w:rsidRPr="009756E8">
        <w:t>condițiile</w:t>
      </w:r>
      <w:proofErr w:type="spellEnd"/>
      <w:r w:rsidRPr="009756E8">
        <w:t xml:space="preserve"> de </w:t>
      </w:r>
      <w:proofErr w:type="spellStart"/>
      <w:r w:rsidRPr="009756E8">
        <w:t>eligibilitate</w:t>
      </w:r>
      <w:proofErr w:type="spellEnd"/>
      <w:r w:rsidRPr="009756E8">
        <w:t xml:space="preserve"> </w:t>
      </w:r>
      <w:proofErr w:type="spellStart"/>
      <w:r w:rsidRPr="009756E8">
        <w:t>reprezintă</w:t>
      </w:r>
      <w:proofErr w:type="spellEnd"/>
      <w:r w:rsidRPr="009756E8">
        <w:t xml:space="preserve"> </w:t>
      </w:r>
      <w:proofErr w:type="spellStart"/>
      <w:r w:rsidRPr="009756E8">
        <w:t>criterii</w:t>
      </w:r>
      <w:proofErr w:type="spellEnd"/>
      <w:r w:rsidRPr="009756E8">
        <w:t xml:space="preserve"> ELIMINATORII.</w:t>
      </w:r>
    </w:p>
    <w:p w14:paraId="1D9B5FEB" w14:textId="77777777" w:rsidR="00AC0E56" w:rsidRPr="009756E8" w:rsidRDefault="00AC0E56" w:rsidP="00AC0E56">
      <w:pPr>
        <w:pStyle w:val="BodyText"/>
        <w:kinsoku w:val="0"/>
        <w:overflowPunct w:val="0"/>
        <w:spacing w:before="76"/>
        <w:ind w:left="981" w:right="104" w:firstLine="719"/>
        <w:jc w:val="both"/>
        <w:rPr>
          <w:b/>
          <w:bCs/>
        </w:rPr>
      </w:pPr>
      <w:r w:rsidRPr="009756E8">
        <w:rPr>
          <w:b/>
          <w:bCs/>
        </w:rPr>
        <w:t xml:space="preserve">ATENTIE! O </w:t>
      </w:r>
      <w:proofErr w:type="spellStart"/>
      <w:r w:rsidRPr="009756E8">
        <w:rPr>
          <w:b/>
          <w:bCs/>
        </w:rPr>
        <w:t>entitate</w:t>
      </w:r>
      <w:proofErr w:type="spellEnd"/>
      <w:r w:rsidRPr="009756E8">
        <w:rPr>
          <w:b/>
          <w:bCs/>
        </w:rPr>
        <w:t xml:space="preserve"> cu </w:t>
      </w:r>
      <w:proofErr w:type="spellStart"/>
      <w:r w:rsidRPr="009756E8">
        <w:rPr>
          <w:b/>
          <w:bCs/>
        </w:rPr>
        <w:t>personalitate</w:t>
      </w:r>
      <w:proofErr w:type="spellEnd"/>
      <w:r w:rsidRPr="009756E8">
        <w:rPr>
          <w:b/>
          <w:bCs/>
        </w:rPr>
        <w:t xml:space="preserve"> </w:t>
      </w:r>
      <w:proofErr w:type="spellStart"/>
      <w:r w:rsidRPr="009756E8">
        <w:rPr>
          <w:b/>
          <w:bCs/>
        </w:rPr>
        <w:t>juridică</w:t>
      </w:r>
      <w:proofErr w:type="spellEnd"/>
      <w:r w:rsidRPr="009756E8">
        <w:rPr>
          <w:b/>
          <w:bCs/>
        </w:rPr>
        <w:t xml:space="preserve"> nu </w:t>
      </w:r>
      <w:proofErr w:type="spellStart"/>
      <w:r w:rsidRPr="009756E8">
        <w:rPr>
          <w:b/>
          <w:bCs/>
        </w:rPr>
        <w:t>poate</w:t>
      </w:r>
      <w:proofErr w:type="spellEnd"/>
      <w:r w:rsidRPr="009756E8">
        <w:rPr>
          <w:b/>
          <w:bCs/>
        </w:rPr>
        <w:t xml:space="preserve"> </w:t>
      </w:r>
      <w:proofErr w:type="spellStart"/>
      <w:r w:rsidRPr="009756E8">
        <w:rPr>
          <w:b/>
          <w:bCs/>
        </w:rPr>
        <w:t>participa</w:t>
      </w:r>
      <w:proofErr w:type="spellEnd"/>
      <w:r w:rsidRPr="009756E8">
        <w:rPr>
          <w:b/>
          <w:bCs/>
        </w:rPr>
        <w:t xml:space="preserve"> </w:t>
      </w:r>
      <w:proofErr w:type="spellStart"/>
      <w:r w:rsidRPr="009756E8">
        <w:rPr>
          <w:b/>
          <w:bCs/>
        </w:rPr>
        <w:t>în</w:t>
      </w:r>
      <w:proofErr w:type="spellEnd"/>
      <w:r w:rsidRPr="009756E8">
        <w:rPr>
          <w:b/>
          <w:bCs/>
        </w:rPr>
        <w:t xml:space="preserve"> </w:t>
      </w:r>
      <w:proofErr w:type="spellStart"/>
      <w:r w:rsidRPr="009756E8">
        <w:rPr>
          <w:b/>
          <w:bCs/>
        </w:rPr>
        <w:t>mai</w:t>
      </w:r>
      <w:proofErr w:type="spellEnd"/>
      <w:r w:rsidRPr="009756E8">
        <w:rPr>
          <w:b/>
          <w:bCs/>
        </w:rPr>
        <w:t xml:space="preserve"> </w:t>
      </w:r>
      <w:proofErr w:type="spellStart"/>
      <w:r w:rsidRPr="009756E8">
        <w:rPr>
          <w:b/>
          <w:bCs/>
        </w:rPr>
        <w:t>mult</w:t>
      </w:r>
      <w:proofErr w:type="spellEnd"/>
      <w:r w:rsidRPr="009756E8">
        <w:rPr>
          <w:b/>
          <w:bCs/>
        </w:rPr>
        <w:t xml:space="preserve"> de 5 </w:t>
      </w:r>
      <w:proofErr w:type="spellStart"/>
      <w:r w:rsidRPr="009756E8">
        <w:rPr>
          <w:b/>
          <w:bCs/>
        </w:rPr>
        <w:t>proiecte</w:t>
      </w:r>
      <w:proofErr w:type="spellEnd"/>
      <w:r w:rsidRPr="009756E8">
        <w:rPr>
          <w:b/>
          <w:bCs/>
        </w:rPr>
        <w:t xml:space="preserve"> </w:t>
      </w:r>
      <w:proofErr w:type="spellStart"/>
      <w:r w:rsidRPr="009756E8">
        <w:rPr>
          <w:b/>
          <w:bCs/>
        </w:rPr>
        <w:t>pentru</w:t>
      </w:r>
      <w:proofErr w:type="spellEnd"/>
      <w:r w:rsidRPr="009756E8">
        <w:rPr>
          <w:b/>
          <w:bCs/>
        </w:rPr>
        <w:t xml:space="preserve"> </w:t>
      </w:r>
      <w:proofErr w:type="spellStart"/>
      <w:r w:rsidRPr="009756E8">
        <w:rPr>
          <w:b/>
          <w:bCs/>
        </w:rPr>
        <w:t>fiecare</w:t>
      </w:r>
      <w:proofErr w:type="spellEnd"/>
      <w:r w:rsidRPr="009756E8">
        <w:rPr>
          <w:b/>
          <w:bCs/>
        </w:rPr>
        <w:t xml:space="preserve"> </w:t>
      </w:r>
      <w:proofErr w:type="spellStart"/>
      <w:r w:rsidRPr="009756E8">
        <w:rPr>
          <w:b/>
          <w:bCs/>
        </w:rPr>
        <w:t>cerere</w:t>
      </w:r>
      <w:proofErr w:type="spellEnd"/>
      <w:r w:rsidRPr="009756E8">
        <w:rPr>
          <w:b/>
          <w:bCs/>
        </w:rPr>
        <w:t xml:space="preserve"> de </w:t>
      </w:r>
      <w:proofErr w:type="spellStart"/>
      <w:r w:rsidRPr="009756E8">
        <w:rPr>
          <w:b/>
          <w:bCs/>
        </w:rPr>
        <w:t>propuneri</w:t>
      </w:r>
      <w:proofErr w:type="spellEnd"/>
      <w:r w:rsidRPr="009756E8">
        <w:rPr>
          <w:b/>
          <w:bCs/>
        </w:rPr>
        <w:t xml:space="preserve"> de </w:t>
      </w:r>
      <w:proofErr w:type="spellStart"/>
      <w:r w:rsidRPr="009756E8">
        <w:rPr>
          <w:b/>
          <w:bCs/>
        </w:rPr>
        <w:t>proiecte</w:t>
      </w:r>
      <w:proofErr w:type="spellEnd"/>
      <w:r w:rsidRPr="009756E8">
        <w:rPr>
          <w:b/>
          <w:bCs/>
        </w:rPr>
        <w:t xml:space="preserve">. </w:t>
      </w:r>
      <w:proofErr w:type="spellStart"/>
      <w:r w:rsidRPr="009756E8">
        <w:rPr>
          <w:b/>
          <w:bCs/>
        </w:rPr>
        <w:t>Pentru</w:t>
      </w:r>
      <w:proofErr w:type="spellEnd"/>
      <w:r w:rsidRPr="009756E8">
        <w:rPr>
          <w:b/>
          <w:bCs/>
        </w:rPr>
        <w:t xml:space="preserve"> </w:t>
      </w:r>
      <w:proofErr w:type="spellStart"/>
      <w:r w:rsidRPr="009756E8">
        <w:rPr>
          <w:b/>
          <w:bCs/>
        </w:rPr>
        <w:t>aceasta</w:t>
      </w:r>
      <w:proofErr w:type="spellEnd"/>
      <w:r w:rsidRPr="009756E8">
        <w:rPr>
          <w:b/>
          <w:bCs/>
        </w:rPr>
        <w:t xml:space="preserve">, </w:t>
      </w:r>
      <w:proofErr w:type="spellStart"/>
      <w:r w:rsidRPr="009756E8">
        <w:rPr>
          <w:b/>
          <w:bCs/>
        </w:rPr>
        <w:t>participantii</w:t>
      </w:r>
      <w:proofErr w:type="spellEnd"/>
      <w:r w:rsidRPr="009756E8">
        <w:rPr>
          <w:b/>
          <w:bCs/>
        </w:rPr>
        <w:t xml:space="preserve"> </w:t>
      </w:r>
      <w:proofErr w:type="spellStart"/>
      <w:r w:rsidRPr="009756E8">
        <w:rPr>
          <w:b/>
          <w:bCs/>
        </w:rPr>
        <w:t>vor</w:t>
      </w:r>
      <w:proofErr w:type="spellEnd"/>
      <w:r w:rsidRPr="009756E8">
        <w:rPr>
          <w:b/>
          <w:bCs/>
        </w:rPr>
        <w:t xml:space="preserve"> da o </w:t>
      </w:r>
      <w:proofErr w:type="spellStart"/>
      <w:r w:rsidRPr="009756E8">
        <w:rPr>
          <w:b/>
          <w:bCs/>
        </w:rPr>
        <w:t>declarație</w:t>
      </w:r>
      <w:proofErr w:type="spellEnd"/>
      <w:r w:rsidRPr="009756E8">
        <w:rPr>
          <w:b/>
          <w:bCs/>
        </w:rPr>
        <w:t xml:space="preserve"> pe </w:t>
      </w:r>
      <w:proofErr w:type="spellStart"/>
      <w:r w:rsidRPr="009756E8">
        <w:rPr>
          <w:b/>
          <w:bCs/>
        </w:rPr>
        <w:lastRenderedPageBreak/>
        <w:t>proprie</w:t>
      </w:r>
      <w:proofErr w:type="spellEnd"/>
      <w:r w:rsidRPr="009756E8">
        <w:rPr>
          <w:b/>
          <w:bCs/>
        </w:rPr>
        <w:t xml:space="preserve"> </w:t>
      </w:r>
      <w:proofErr w:type="spellStart"/>
      <w:r w:rsidRPr="009756E8">
        <w:rPr>
          <w:b/>
          <w:bCs/>
        </w:rPr>
        <w:t>răspundere</w:t>
      </w:r>
      <w:proofErr w:type="spellEnd"/>
      <w:r w:rsidRPr="009756E8">
        <w:rPr>
          <w:b/>
          <w:bCs/>
        </w:rPr>
        <w:t xml:space="preserve"> </w:t>
      </w:r>
      <w:proofErr w:type="spellStart"/>
      <w:r w:rsidRPr="009756E8">
        <w:rPr>
          <w:b/>
          <w:bCs/>
        </w:rPr>
        <w:t>prin</w:t>
      </w:r>
      <w:proofErr w:type="spellEnd"/>
      <w:r w:rsidRPr="009756E8">
        <w:rPr>
          <w:b/>
          <w:bCs/>
        </w:rPr>
        <w:t xml:space="preserve"> care </w:t>
      </w:r>
      <w:proofErr w:type="spellStart"/>
      <w:r w:rsidRPr="009756E8">
        <w:rPr>
          <w:b/>
          <w:bCs/>
        </w:rPr>
        <w:t>declară</w:t>
      </w:r>
      <w:proofErr w:type="spellEnd"/>
      <w:r w:rsidRPr="009756E8">
        <w:rPr>
          <w:b/>
          <w:bCs/>
        </w:rPr>
        <w:t xml:space="preserve"> </w:t>
      </w:r>
      <w:proofErr w:type="spellStart"/>
      <w:r w:rsidRPr="009756E8">
        <w:rPr>
          <w:b/>
          <w:bCs/>
        </w:rPr>
        <w:t>numărul</w:t>
      </w:r>
      <w:proofErr w:type="spellEnd"/>
      <w:r w:rsidRPr="009756E8">
        <w:rPr>
          <w:b/>
          <w:bCs/>
        </w:rPr>
        <w:t xml:space="preserve"> de </w:t>
      </w:r>
      <w:proofErr w:type="spellStart"/>
      <w:r w:rsidRPr="009756E8">
        <w:rPr>
          <w:b/>
          <w:bCs/>
        </w:rPr>
        <w:t>proiecte</w:t>
      </w:r>
      <w:proofErr w:type="spellEnd"/>
      <w:r w:rsidRPr="009756E8">
        <w:rPr>
          <w:b/>
          <w:bCs/>
        </w:rPr>
        <w:t xml:space="preserve"> </w:t>
      </w:r>
      <w:proofErr w:type="spellStart"/>
      <w:r w:rsidRPr="009756E8">
        <w:rPr>
          <w:b/>
          <w:bCs/>
        </w:rPr>
        <w:t>pentru</w:t>
      </w:r>
      <w:proofErr w:type="spellEnd"/>
      <w:r w:rsidRPr="009756E8">
        <w:rPr>
          <w:b/>
          <w:bCs/>
        </w:rPr>
        <w:t xml:space="preserve"> care </w:t>
      </w:r>
      <w:proofErr w:type="gramStart"/>
      <w:r w:rsidRPr="009756E8">
        <w:rPr>
          <w:b/>
          <w:bCs/>
        </w:rPr>
        <w:t>a</w:t>
      </w:r>
      <w:proofErr w:type="gramEnd"/>
      <w:r w:rsidRPr="009756E8">
        <w:rPr>
          <w:b/>
          <w:bCs/>
        </w:rPr>
        <w:t xml:space="preserve"> </w:t>
      </w:r>
      <w:proofErr w:type="spellStart"/>
      <w:r w:rsidRPr="009756E8">
        <w:rPr>
          <w:b/>
          <w:bCs/>
        </w:rPr>
        <w:t>aplicat</w:t>
      </w:r>
      <w:proofErr w:type="spellEnd"/>
      <w:r w:rsidRPr="009756E8">
        <w:rPr>
          <w:b/>
          <w:bCs/>
        </w:rPr>
        <w:t xml:space="preserve"> </w:t>
      </w:r>
      <w:proofErr w:type="spellStart"/>
      <w:r w:rsidRPr="009756E8">
        <w:rPr>
          <w:b/>
          <w:bCs/>
        </w:rPr>
        <w:t>în</w:t>
      </w:r>
      <w:proofErr w:type="spellEnd"/>
      <w:r w:rsidRPr="009756E8">
        <w:rPr>
          <w:b/>
          <w:bCs/>
        </w:rPr>
        <w:t xml:space="preserve"> </w:t>
      </w:r>
      <w:proofErr w:type="spellStart"/>
      <w:r w:rsidRPr="009756E8">
        <w:rPr>
          <w:b/>
          <w:bCs/>
        </w:rPr>
        <w:t>aceeași</w:t>
      </w:r>
      <w:proofErr w:type="spellEnd"/>
      <w:r w:rsidRPr="009756E8">
        <w:rPr>
          <w:b/>
          <w:bCs/>
        </w:rPr>
        <w:t xml:space="preserve"> </w:t>
      </w:r>
      <w:proofErr w:type="spellStart"/>
      <w:r w:rsidRPr="009756E8">
        <w:rPr>
          <w:b/>
          <w:bCs/>
        </w:rPr>
        <w:t>cerere</w:t>
      </w:r>
      <w:proofErr w:type="spellEnd"/>
      <w:r w:rsidRPr="009756E8">
        <w:rPr>
          <w:b/>
          <w:bCs/>
        </w:rPr>
        <w:t xml:space="preserve"> de </w:t>
      </w:r>
      <w:proofErr w:type="spellStart"/>
      <w:r w:rsidRPr="009756E8">
        <w:rPr>
          <w:b/>
          <w:bCs/>
        </w:rPr>
        <w:t>propuneri</w:t>
      </w:r>
      <w:proofErr w:type="spellEnd"/>
      <w:r w:rsidRPr="009756E8">
        <w:rPr>
          <w:b/>
          <w:bCs/>
        </w:rPr>
        <w:t xml:space="preserve"> de </w:t>
      </w:r>
      <w:proofErr w:type="spellStart"/>
      <w:r w:rsidRPr="009756E8">
        <w:rPr>
          <w:b/>
          <w:bCs/>
        </w:rPr>
        <w:t>proiecte</w:t>
      </w:r>
      <w:proofErr w:type="spellEnd"/>
      <w:r w:rsidRPr="009756E8">
        <w:rPr>
          <w:b/>
          <w:bCs/>
        </w:rPr>
        <w:t>.</w:t>
      </w:r>
    </w:p>
    <w:p w14:paraId="3A9A8DA3" w14:textId="77777777" w:rsidR="00DB1793" w:rsidRPr="009756E8" w:rsidRDefault="00DB1793" w:rsidP="0020328C">
      <w:pPr>
        <w:pStyle w:val="BodyText"/>
        <w:spacing w:before="1" w:line="268" w:lineRule="exact"/>
        <w:ind w:left="709" w:hanging="12"/>
        <w:jc w:val="both"/>
        <w:rPr>
          <w:lang w:val="ro-RO"/>
        </w:rPr>
      </w:pPr>
    </w:p>
    <w:p w14:paraId="563880F4" w14:textId="142B9A9C" w:rsidR="00B81AC4" w:rsidRPr="005263D1" w:rsidRDefault="00D6102C" w:rsidP="00B81AC4">
      <w:pPr>
        <w:adjustRightInd w:val="0"/>
        <w:ind w:left="697"/>
        <w:jc w:val="both"/>
        <w:rPr>
          <w:rFonts w:cstheme="minorHAnsi"/>
          <w:color w:val="000000"/>
        </w:rPr>
      </w:pPr>
      <w:r w:rsidRPr="009756E8">
        <w:rPr>
          <w:lang w:val="ro-RO"/>
        </w:rPr>
        <w:t>În selecție vor intra doar candidații declarați eligibili. Verificarea eligibilității candidaților se face</w:t>
      </w:r>
      <w:r w:rsidR="0020328C" w:rsidRPr="009756E8">
        <w:rPr>
          <w:lang w:val="ro-RO"/>
        </w:rPr>
        <w:t xml:space="preserve"> conform Anexei 3.</w:t>
      </w:r>
      <w:r w:rsidR="00B81AC4" w:rsidRPr="009756E8">
        <w:rPr>
          <w:rFonts w:cstheme="minorHAnsi"/>
          <w:color w:val="000000"/>
        </w:rPr>
        <w:t xml:space="preserve"> </w:t>
      </w:r>
      <w:proofErr w:type="spellStart"/>
      <w:r w:rsidR="00B81AC4" w:rsidRPr="009756E8">
        <w:rPr>
          <w:rFonts w:cstheme="minorHAnsi"/>
          <w:color w:val="000000"/>
        </w:rPr>
        <w:t>Selectarea</w:t>
      </w:r>
      <w:proofErr w:type="spellEnd"/>
      <w:r w:rsidR="00B81AC4" w:rsidRPr="009756E8">
        <w:rPr>
          <w:rFonts w:cstheme="minorHAnsi"/>
          <w:color w:val="000000"/>
        </w:rPr>
        <w:t xml:space="preserve"> </w:t>
      </w:r>
      <w:proofErr w:type="spellStart"/>
      <w:r w:rsidR="00B81AC4" w:rsidRPr="009756E8">
        <w:rPr>
          <w:rFonts w:cstheme="minorHAnsi"/>
          <w:color w:val="000000"/>
        </w:rPr>
        <w:t>unui</w:t>
      </w:r>
      <w:proofErr w:type="spellEnd"/>
      <w:r w:rsidR="00B81AC4" w:rsidRPr="009756E8">
        <w:rPr>
          <w:rFonts w:cstheme="minorHAnsi"/>
          <w:color w:val="000000"/>
        </w:rPr>
        <w:t xml:space="preserve"> </w:t>
      </w:r>
      <w:proofErr w:type="spellStart"/>
      <w:r w:rsidR="00B81AC4" w:rsidRPr="009756E8">
        <w:rPr>
          <w:rFonts w:cstheme="minorHAnsi"/>
          <w:color w:val="000000"/>
        </w:rPr>
        <w:t>partener</w:t>
      </w:r>
      <w:proofErr w:type="spellEnd"/>
      <w:r w:rsidR="00B81AC4" w:rsidRPr="009756E8">
        <w:rPr>
          <w:rFonts w:cstheme="minorHAnsi"/>
          <w:color w:val="000000"/>
        </w:rPr>
        <w:t xml:space="preserve"> </w:t>
      </w:r>
      <w:proofErr w:type="spellStart"/>
      <w:r w:rsidR="00B81AC4" w:rsidRPr="009756E8">
        <w:rPr>
          <w:rFonts w:cstheme="minorHAnsi"/>
          <w:color w:val="000000"/>
        </w:rPr>
        <w:t>în</w:t>
      </w:r>
      <w:proofErr w:type="spellEnd"/>
      <w:r w:rsidR="00B81AC4" w:rsidRPr="009756E8">
        <w:rPr>
          <w:rFonts w:cstheme="minorHAnsi"/>
          <w:color w:val="000000"/>
        </w:rPr>
        <w:t xml:space="preserve"> </w:t>
      </w:r>
      <w:proofErr w:type="spellStart"/>
      <w:r w:rsidR="00B81AC4" w:rsidRPr="009756E8">
        <w:rPr>
          <w:rFonts w:cstheme="minorHAnsi"/>
          <w:color w:val="000000"/>
        </w:rPr>
        <w:t>cadrul</w:t>
      </w:r>
      <w:proofErr w:type="spellEnd"/>
      <w:r w:rsidR="00B81AC4" w:rsidRPr="009756E8">
        <w:rPr>
          <w:rFonts w:cstheme="minorHAnsi"/>
          <w:color w:val="000000"/>
        </w:rPr>
        <w:t xml:space="preserve"> </w:t>
      </w:r>
      <w:proofErr w:type="spellStart"/>
      <w:r w:rsidR="00B81AC4" w:rsidRPr="009756E8">
        <w:rPr>
          <w:rFonts w:cstheme="minorHAnsi"/>
          <w:color w:val="000000"/>
        </w:rPr>
        <w:t>prezentei</w:t>
      </w:r>
      <w:proofErr w:type="spellEnd"/>
      <w:r w:rsidR="00B81AC4" w:rsidRPr="009756E8">
        <w:rPr>
          <w:rFonts w:cstheme="minorHAnsi"/>
          <w:color w:val="000000"/>
        </w:rPr>
        <w:t xml:space="preserve"> </w:t>
      </w:r>
      <w:proofErr w:type="spellStart"/>
      <w:r w:rsidR="00B81AC4" w:rsidRPr="009756E8">
        <w:rPr>
          <w:rFonts w:cstheme="minorHAnsi"/>
          <w:color w:val="000000"/>
        </w:rPr>
        <w:t>proceduri</w:t>
      </w:r>
      <w:proofErr w:type="spellEnd"/>
      <w:r w:rsidR="00B81AC4" w:rsidRPr="009756E8">
        <w:rPr>
          <w:rFonts w:cstheme="minorHAnsi"/>
          <w:color w:val="000000"/>
        </w:rPr>
        <w:t xml:space="preserve"> se </w:t>
      </w:r>
      <w:proofErr w:type="spellStart"/>
      <w:r w:rsidR="00B81AC4" w:rsidRPr="009756E8">
        <w:rPr>
          <w:rFonts w:cstheme="minorHAnsi"/>
          <w:color w:val="000000"/>
        </w:rPr>
        <w:t>poate</w:t>
      </w:r>
      <w:proofErr w:type="spellEnd"/>
      <w:r w:rsidR="00B81AC4" w:rsidRPr="009756E8">
        <w:rPr>
          <w:rFonts w:cstheme="minorHAnsi"/>
          <w:color w:val="000000"/>
        </w:rPr>
        <w:t xml:space="preserve"> </w:t>
      </w:r>
      <w:proofErr w:type="spellStart"/>
      <w:r w:rsidR="00B81AC4" w:rsidRPr="009756E8">
        <w:rPr>
          <w:rFonts w:cstheme="minorHAnsi"/>
          <w:color w:val="000000"/>
        </w:rPr>
        <w:t>realiza</w:t>
      </w:r>
      <w:proofErr w:type="spellEnd"/>
      <w:r w:rsidR="00B81AC4" w:rsidRPr="009756E8">
        <w:rPr>
          <w:rFonts w:cstheme="minorHAnsi"/>
          <w:color w:val="000000"/>
        </w:rPr>
        <w:t xml:space="preserve"> </w:t>
      </w:r>
      <w:proofErr w:type="spellStart"/>
      <w:r w:rsidR="00B81AC4" w:rsidRPr="009756E8">
        <w:rPr>
          <w:rFonts w:cstheme="minorHAnsi"/>
          <w:color w:val="000000"/>
        </w:rPr>
        <w:t>numai</w:t>
      </w:r>
      <w:proofErr w:type="spellEnd"/>
      <w:r w:rsidR="00B81AC4" w:rsidRPr="009756E8">
        <w:rPr>
          <w:rFonts w:cstheme="minorHAnsi"/>
          <w:color w:val="000000"/>
        </w:rPr>
        <w:t xml:space="preserve"> </w:t>
      </w:r>
      <w:proofErr w:type="spellStart"/>
      <w:r w:rsidR="00B81AC4" w:rsidRPr="009756E8">
        <w:rPr>
          <w:rFonts w:cstheme="minorHAnsi"/>
          <w:color w:val="000000"/>
        </w:rPr>
        <w:t>dacă</w:t>
      </w:r>
      <w:proofErr w:type="spellEnd"/>
      <w:r w:rsidR="00B81AC4" w:rsidRPr="009756E8">
        <w:rPr>
          <w:rFonts w:cstheme="minorHAnsi"/>
          <w:color w:val="000000"/>
        </w:rPr>
        <w:t xml:space="preserve"> </w:t>
      </w:r>
      <w:proofErr w:type="spellStart"/>
      <w:r w:rsidR="00B81AC4" w:rsidRPr="009756E8">
        <w:rPr>
          <w:rFonts w:cstheme="minorHAnsi"/>
          <w:color w:val="000000"/>
        </w:rPr>
        <w:t>îndeplineşte</w:t>
      </w:r>
      <w:proofErr w:type="spellEnd"/>
      <w:r w:rsidR="00B81AC4" w:rsidRPr="009756E8">
        <w:rPr>
          <w:rFonts w:cstheme="minorHAnsi"/>
          <w:color w:val="000000"/>
        </w:rPr>
        <w:t xml:space="preserve"> </w:t>
      </w:r>
      <w:proofErr w:type="spellStart"/>
      <w:r w:rsidR="00B81AC4" w:rsidRPr="009756E8">
        <w:rPr>
          <w:rFonts w:cstheme="minorHAnsi"/>
          <w:color w:val="000000"/>
        </w:rPr>
        <w:t>criteriile</w:t>
      </w:r>
      <w:proofErr w:type="spellEnd"/>
      <w:r w:rsidR="00B81AC4" w:rsidRPr="009756E8">
        <w:rPr>
          <w:rFonts w:cstheme="minorHAnsi"/>
          <w:color w:val="000000"/>
        </w:rPr>
        <w:t xml:space="preserve"> de </w:t>
      </w:r>
      <w:proofErr w:type="spellStart"/>
      <w:r w:rsidR="00B81AC4" w:rsidRPr="009756E8">
        <w:rPr>
          <w:rFonts w:cstheme="minorHAnsi"/>
          <w:color w:val="000000"/>
        </w:rPr>
        <w:t>selecţie</w:t>
      </w:r>
      <w:proofErr w:type="spellEnd"/>
      <w:r w:rsidR="00B81AC4" w:rsidRPr="009756E8">
        <w:rPr>
          <w:rFonts w:cstheme="minorHAnsi"/>
          <w:color w:val="000000"/>
        </w:rPr>
        <w:t xml:space="preserve"> </w:t>
      </w:r>
      <w:proofErr w:type="spellStart"/>
      <w:r w:rsidR="00B81AC4" w:rsidRPr="009756E8">
        <w:rPr>
          <w:rFonts w:cstheme="minorHAnsi"/>
          <w:color w:val="000000"/>
        </w:rPr>
        <w:t>şi</w:t>
      </w:r>
      <w:proofErr w:type="spellEnd"/>
      <w:r w:rsidR="00B81AC4" w:rsidRPr="009756E8">
        <w:rPr>
          <w:rFonts w:cstheme="minorHAnsi"/>
          <w:color w:val="000000"/>
        </w:rPr>
        <w:t xml:space="preserve"> </w:t>
      </w:r>
      <w:proofErr w:type="spellStart"/>
      <w:r w:rsidR="00B81AC4" w:rsidRPr="009756E8">
        <w:rPr>
          <w:rFonts w:cstheme="minorHAnsi"/>
          <w:color w:val="000000"/>
        </w:rPr>
        <w:t>punctajul</w:t>
      </w:r>
      <w:proofErr w:type="spellEnd"/>
      <w:r w:rsidR="00B81AC4" w:rsidRPr="009756E8">
        <w:rPr>
          <w:rFonts w:cstheme="minorHAnsi"/>
          <w:color w:val="000000"/>
        </w:rPr>
        <w:t xml:space="preserve"> </w:t>
      </w:r>
      <w:proofErr w:type="spellStart"/>
      <w:r w:rsidR="00B81AC4" w:rsidRPr="009756E8">
        <w:rPr>
          <w:rFonts w:cstheme="minorHAnsi"/>
          <w:color w:val="000000"/>
        </w:rPr>
        <w:t>cel</w:t>
      </w:r>
      <w:proofErr w:type="spellEnd"/>
      <w:r w:rsidR="00B81AC4" w:rsidRPr="009756E8">
        <w:rPr>
          <w:rFonts w:cstheme="minorHAnsi"/>
          <w:color w:val="000000"/>
        </w:rPr>
        <w:t xml:space="preserve"> </w:t>
      </w:r>
      <w:proofErr w:type="spellStart"/>
      <w:r w:rsidR="00B81AC4" w:rsidRPr="009756E8">
        <w:rPr>
          <w:rFonts w:cstheme="minorHAnsi"/>
          <w:color w:val="000000"/>
        </w:rPr>
        <w:t>mai</w:t>
      </w:r>
      <w:proofErr w:type="spellEnd"/>
      <w:r w:rsidR="00B81AC4" w:rsidRPr="009756E8">
        <w:rPr>
          <w:rFonts w:cstheme="minorHAnsi"/>
          <w:color w:val="000000"/>
        </w:rPr>
        <w:t xml:space="preserve"> mare conform </w:t>
      </w:r>
      <w:proofErr w:type="spellStart"/>
      <w:r w:rsidR="00B81AC4" w:rsidRPr="009756E8">
        <w:rPr>
          <w:rFonts w:cstheme="minorHAnsi"/>
          <w:color w:val="000000"/>
        </w:rPr>
        <w:t>grilei</w:t>
      </w:r>
      <w:proofErr w:type="spellEnd"/>
      <w:r w:rsidR="00B81AC4" w:rsidRPr="009756E8">
        <w:rPr>
          <w:rFonts w:cstheme="minorHAnsi"/>
          <w:color w:val="000000"/>
        </w:rPr>
        <w:t xml:space="preserve"> de </w:t>
      </w:r>
      <w:proofErr w:type="spellStart"/>
      <w:r w:rsidR="00B81AC4" w:rsidRPr="009756E8">
        <w:rPr>
          <w:rFonts w:cstheme="minorHAnsi"/>
          <w:color w:val="000000"/>
        </w:rPr>
        <w:t>evaluare</w:t>
      </w:r>
      <w:proofErr w:type="spellEnd"/>
      <w:r w:rsidR="00B81AC4" w:rsidRPr="009756E8">
        <w:rPr>
          <w:rFonts w:cstheme="minorHAnsi"/>
          <w:color w:val="000000"/>
        </w:rPr>
        <w:t xml:space="preserve"> </w:t>
      </w:r>
      <w:proofErr w:type="spellStart"/>
      <w:r w:rsidR="00B81AC4" w:rsidRPr="009756E8">
        <w:rPr>
          <w:rFonts w:cstheme="minorHAnsi"/>
          <w:color w:val="000000"/>
        </w:rPr>
        <w:t>stabilite</w:t>
      </w:r>
      <w:proofErr w:type="spellEnd"/>
      <w:r w:rsidR="00B81AC4" w:rsidRPr="009756E8">
        <w:rPr>
          <w:rFonts w:cstheme="minorHAnsi"/>
          <w:color w:val="000000"/>
        </w:rPr>
        <w:t xml:space="preserve"> </w:t>
      </w:r>
      <w:proofErr w:type="spellStart"/>
      <w:r w:rsidR="00B81AC4" w:rsidRPr="009756E8">
        <w:rPr>
          <w:rFonts w:cstheme="minorHAnsi"/>
          <w:color w:val="000000"/>
        </w:rPr>
        <w:t>în</w:t>
      </w:r>
      <w:proofErr w:type="spellEnd"/>
      <w:r w:rsidR="00B81AC4" w:rsidRPr="009756E8">
        <w:rPr>
          <w:rFonts w:cstheme="minorHAnsi"/>
          <w:color w:val="000000"/>
        </w:rPr>
        <w:t xml:space="preserve"> </w:t>
      </w:r>
      <w:proofErr w:type="spellStart"/>
      <w:r w:rsidR="00B81AC4" w:rsidRPr="009756E8">
        <w:rPr>
          <w:rFonts w:cstheme="minorHAnsi"/>
          <w:color w:val="000000"/>
        </w:rPr>
        <w:t>conformitate</w:t>
      </w:r>
      <w:proofErr w:type="spellEnd"/>
      <w:r w:rsidR="00B81AC4" w:rsidRPr="009756E8">
        <w:rPr>
          <w:rFonts w:cstheme="minorHAnsi"/>
          <w:color w:val="000000"/>
        </w:rPr>
        <w:t xml:space="preserve"> cu </w:t>
      </w:r>
      <w:proofErr w:type="spellStart"/>
      <w:r w:rsidR="00B81AC4" w:rsidRPr="009756E8">
        <w:rPr>
          <w:rFonts w:cstheme="minorHAnsi"/>
          <w:color w:val="000000"/>
        </w:rPr>
        <w:t>Ghidul</w:t>
      </w:r>
      <w:proofErr w:type="spellEnd"/>
      <w:r w:rsidR="00B81AC4" w:rsidRPr="009756E8">
        <w:rPr>
          <w:rFonts w:cstheme="minorHAnsi"/>
          <w:color w:val="000000"/>
        </w:rPr>
        <w:t xml:space="preserve"> </w:t>
      </w:r>
      <w:proofErr w:type="spellStart"/>
      <w:r w:rsidR="00B81AC4" w:rsidRPr="009756E8">
        <w:rPr>
          <w:rFonts w:cstheme="minorHAnsi"/>
          <w:color w:val="000000"/>
        </w:rPr>
        <w:t>Solicitantului</w:t>
      </w:r>
      <w:proofErr w:type="spellEnd"/>
      <w:r w:rsidR="00AC0E56" w:rsidRPr="009756E8">
        <w:rPr>
          <w:rFonts w:cstheme="minorHAnsi"/>
          <w:color w:val="000000"/>
        </w:rPr>
        <w:t xml:space="preserve"> (</w:t>
      </w:r>
      <w:proofErr w:type="spellStart"/>
      <w:r w:rsidR="00AC0E56" w:rsidRPr="009756E8">
        <w:rPr>
          <w:rFonts w:cstheme="minorHAnsi"/>
          <w:color w:val="000000"/>
        </w:rPr>
        <w:t>Anexa</w:t>
      </w:r>
      <w:proofErr w:type="spellEnd"/>
      <w:r w:rsidR="00AC0E56" w:rsidRPr="009756E8">
        <w:rPr>
          <w:rFonts w:cstheme="minorHAnsi"/>
          <w:color w:val="000000"/>
        </w:rPr>
        <w:t xml:space="preserve"> 4)</w:t>
      </w:r>
      <w:r w:rsidR="00B81AC4" w:rsidRPr="009756E8">
        <w:rPr>
          <w:rFonts w:cstheme="minorHAnsi"/>
          <w:color w:val="000000"/>
        </w:rPr>
        <w:t xml:space="preserve">. </w:t>
      </w:r>
      <w:proofErr w:type="spellStart"/>
      <w:r w:rsidR="00B81AC4" w:rsidRPr="009756E8">
        <w:rPr>
          <w:rFonts w:cstheme="minorHAnsi"/>
          <w:color w:val="000000"/>
        </w:rPr>
        <w:t>Evaluarea</w:t>
      </w:r>
      <w:proofErr w:type="spellEnd"/>
      <w:r w:rsidR="00B81AC4" w:rsidRPr="009756E8">
        <w:rPr>
          <w:rFonts w:cstheme="minorHAnsi"/>
          <w:color w:val="000000"/>
        </w:rPr>
        <w:t xml:space="preserve"> </w:t>
      </w:r>
      <w:proofErr w:type="spellStart"/>
      <w:r w:rsidR="00B81AC4" w:rsidRPr="009756E8">
        <w:rPr>
          <w:rFonts w:cstheme="minorHAnsi"/>
          <w:color w:val="000000"/>
        </w:rPr>
        <w:t>ofertelor</w:t>
      </w:r>
      <w:proofErr w:type="spellEnd"/>
      <w:r w:rsidR="00B81AC4" w:rsidRPr="009756E8">
        <w:rPr>
          <w:rFonts w:cstheme="minorHAnsi"/>
          <w:color w:val="000000"/>
        </w:rPr>
        <w:t xml:space="preserve"> de </w:t>
      </w:r>
      <w:proofErr w:type="spellStart"/>
      <w:r w:rsidR="00B81AC4" w:rsidRPr="009756E8">
        <w:rPr>
          <w:rFonts w:cstheme="minorHAnsi"/>
          <w:color w:val="000000"/>
        </w:rPr>
        <w:t>parteneriat</w:t>
      </w:r>
      <w:proofErr w:type="spellEnd"/>
      <w:r w:rsidR="00B81AC4" w:rsidRPr="009756E8">
        <w:rPr>
          <w:rFonts w:cstheme="minorHAnsi"/>
          <w:color w:val="000000"/>
        </w:rPr>
        <w:t xml:space="preserve"> se </w:t>
      </w:r>
      <w:proofErr w:type="spellStart"/>
      <w:r w:rsidR="00B81AC4" w:rsidRPr="009756E8">
        <w:rPr>
          <w:rFonts w:cstheme="minorHAnsi"/>
          <w:color w:val="000000"/>
        </w:rPr>
        <w:t>va</w:t>
      </w:r>
      <w:proofErr w:type="spellEnd"/>
      <w:r w:rsidR="00B81AC4" w:rsidRPr="009756E8">
        <w:rPr>
          <w:rFonts w:cstheme="minorHAnsi"/>
          <w:color w:val="000000"/>
        </w:rPr>
        <w:t xml:space="preserve"> face de </w:t>
      </w:r>
      <w:proofErr w:type="spellStart"/>
      <w:r w:rsidR="00B81AC4" w:rsidRPr="009756E8">
        <w:rPr>
          <w:rFonts w:cstheme="minorHAnsi"/>
          <w:color w:val="000000"/>
        </w:rPr>
        <w:t>către</w:t>
      </w:r>
      <w:proofErr w:type="spellEnd"/>
      <w:r w:rsidR="00B81AC4" w:rsidRPr="009756E8">
        <w:rPr>
          <w:rFonts w:cstheme="minorHAnsi"/>
          <w:color w:val="000000"/>
        </w:rPr>
        <w:t xml:space="preserve"> Comisia de </w:t>
      </w:r>
      <w:proofErr w:type="spellStart"/>
      <w:r w:rsidR="00B81AC4" w:rsidRPr="009756E8">
        <w:rPr>
          <w:rFonts w:cstheme="minorHAnsi"/>
          <w:color w:val="000000"/>
        </w:rPr>
        <w:t>evaluare</w:t>
      </w:r>
      <w:proofErr w:type="spellEnd"/>
      <w:r w:rsidR="00B81AC4" w:rsidRPr="009756E8">
        <w:rPr>
          <w:rFonts w:cstheme="minorHAnsi"/>
          <w:color w:val="000000"/>
        </w:rPr>
        <w:t xml:space="preserve"> </w:t>
      </w:r>
      <w:proofErr w:type="spellStart"/>
      <w:r w:rsidR="00B81AC4" w:rsidRPr="009756E8">
        <w:rPr>
          <w:rFonts w:cstheme="minorHAnsi"/>
          <w:color w:val="000000"/>
        </w:rPr>
        <w:t>ce</w:t>
      </w:r>
      <w:proofErr w:type="spellEnd"/>
      <w:r w:rsidR="00B81AC4" w:rsidRPr="009756E8">
        <w:rPr>
          <w:rFonts w:cstheme="minorHAnsi"/>
          <w:color w:val="000000"/>
        </w:rPr>
        <w:t xml:space="preserve"> </w:t>
      </w:r>
      <w:proofErr w:type="spellStart"/>
      <w:r w:rsidR="00B81AC4" w:rsidRPr="009756E8">
        <w:rPr>
          <w:rFonts w:cstheme="minorHAnsi"/>
          <w:color w:val="000000"/>
        </w:rPr>
        <w:t>va</w:t>
      </w:r>
      <w:proofErr w:type="spellEnd"/>
      <w:r w:rsidR="00B81AC4" w:rsidRPr="009756E8">
        <w:rPr>
          <w:rFonts w:cstheme="minorHAnsi"/>
          <w:color w:val="000000"/>
        </w:rPr>
        <w:t xml:space="preserve"> fi </w:t>
      </w:r>
      <w:proofErr w:type="spellStart"/>
      <w:r w:rsidR="00B81AC4" w:rsidRPr="009756E8">
        <w:rPr>
          <w:rFonts w:cstheme="minorHAnsi"/>
          <w:color w:val="000000"/>
        </w:rPr>
        <w:t>stabilită</w:t>
      </w:r>
      <w:proofErr w:type="spellEnd"/>
      <w:r w:rsidR="00B81AC4" w:rsidRPr="009756E8">
        <w:rPr>
          <w:rFonts w:cstheme="minorHAnsi"/>
          <w:color w:val="000000"/>
        </w:rPr>
        <w:t xml:space="preserve"> </w:t>
      </w:r>
      <w:proofErr w:type="spellStart"/>
      <w:r w:rsidR="00B81AC4" w:rsidRPr="009756E8">
        <w:rPr>
          <w:rFonts w:cstheme="minorHAnsi"/>
          <w:color w:val="000000"/>
        </w:rPr>
        <w:t>prin</w:t>
      </w:r>
      <w:proofErr w:type="spellEnd"/>
      <w:r w:rsidR="00B81AC4" w:rsidRPr="009756E8">
        <w:rPr>
          <w:rFonts w:cstheme="minorHAnsi"/>
          <w:color w:val="000000"/>
        </w:rPr>
        <w:t xml:space="preserve"> </w:t>
      </w:r>
      <w:proofErr w:type="spellStart"/>
      <w:r w:rsidR="00B81AC4" w:rsidRPr="009756E8">
        <w:rPr>
          <w:rFonts w:cstheme="minorHAnsi"/>
          <w:color w:val="000000"/>
        </w:rPr>
        <w:t>decizia</w:t>
      </w:r>
      <w:proofErr w:type="spellEnd"/>
      <w:r w:rsidR="00B81AC4" w:rsidRPr="009756E8">
        <w:rPr>
          <w:rFonts w:cstheme="minorHAnsi"/>
          <w:color w:val="000000"/>
        </w:rPr>
        <w:t xml:space="preserve"> de </w:t>
      </w:r>
      <w:proofErr w:type="spellStart"/>
      <w:r w:rsidR="00B81AC4" w:rsidRPr="009756E8">
        <w:rPr>
          <w:rFonts w:cstheme="minorHAnsi"/>
          <w:color w:val="000000"/>
        </w:rPr>
        <w:t>numire</w:t>
      </w:r>
      <w:proofErr w:type="spellEnd"/>
      <w:r w:rsidR="00713739" w:rsidRPr="009756E8">
        <w:rPr>
          <w:rFonts w:cstheme="minorHAnsi"/>
          <w:color w:val="000000"/>
        </w:rPr>
        <w:t xml:space="preserve"> din </w:t>
      </w:r>
      <w:proofErr w:type="spellStart"/>
      <w:r w:rsidR="00713739" w:rsidRPr="009756E8">
        <w:rPr>
          <w:rFonts w:cstheme="minorHAnsi"/>
          <w:color w:val="000000"/>
        </w:rPr>
        <w:t>partea</w:t>
      </w:r>
      <w:proofErr w:type="spellEnd"/>
      <w:r w:rsidR="00713739" w:rsidRPr="009756E8">
        <w:rPr>
          <w:rFonts w:cstheme="minorHAnsi"/>
          <w:color w:val="000000"/>
        </w:rPr>
        <w:t xml:space="preserve"> </w:t>
      </w:r>
      <w:proofErr w:type="spellStart"/>
      <w:r w:rsidR="00713739" w:rsidRPr="009756E8">
        <w:rPr>
          <w:rFonts w:cstheme="minorHAnsi"/>
          <w:color w:val="000000"/>
        </w:rPr>
        <w:t>reprezentantului</w:t>
      </w:r>
      <w:proofErr w:type="spellEnd"/>
      <w:r w:rsidR="00713739" w:rsidRPr="009756E8">
        <w:rPr>
          <w:rFonts w:cstheme="minorHAnsi"/>
          <w:color w:val="000000"/>
        </w:rPr>
        <w:t xml:space="preserve"> legal al </w:t>
      </w:r>
      <w:proofErr w:type="spellStart"/>
      <w:r w:rsidR="00126195">
        <w:rPr>
          <w:rFonts w:cstheme="minorHAnsi"/>
          <w:color w:val="000000"/>
        </w:rPr>
        <w:t>Fundației</w:t>
      </w:r>
      <w:proofErr w:type="spellEnd"/>
      <w:r w:rsidR="00126195">
        <w:rPr>
          <w:rFonts w:cstheme="minorHAnsi"/>
          <w:color w:val="000000"/>
        </w:rPr>
        <w:t xml:space="preserve"> </w:t>
      </w:r>
      <w:proofErr w:type="spellStart"/>
      <w:r w:rsidR="00126195">
        <w:rPr>
          <w:rFonts w:cstheme="minorHAnsi"/>
          <w:color w:val="000000"/>
        </w:rPr>
        <w:t>Politehnica</w:t>
      </w:r>
      <w:proofErr w:type="spellEnd"/>
      <w:r w:rsidR="00126195">
        <w:rPr>
          <w:rFonts w:cstheme="minorHAnsi"/>
          <w:color w:val="000000"/>
        </w:rPr>
        <w:t xml:space="preserve"> </w:t>
      </w:r>
      <w:proofErr w:type="spellStart"/>
      <w:r w:rsidR="00126195">
        <w:rPr>
          <w:rFonts w:cstheme="minorHAnsi"/>
          <w:color w:val="000000"/>
        </w:rPr>
        <w:t>Timișoara</w:t>
      </w:r>
      <w:proofErr w:type="spellEnd"/>
      <w:r w:rsidR="00713739" w:rsidRPr="009756E8">
        <w:rPr>
          <w:rFonts w:cstheme="minorHAnsi"/>
          <w:color w:val="000000"/>
        </w:rPr>
        <w:t>.</w:t>
      </w:r>
    </w:p>
    <w:p w14:paraId="50B7E935" w14:textId="77777777" w:rsidR="00644EE5" w:rsidRPr="006D04A2" w:rsidRDefault="00644EE5" w:rsidP="00B81AC4">
      <w:pPr>
        <w:pStyle w:val="BodyText"/>
        <w:spacing w:before="1" w:line="268" w:lineRule="exact"/>
        <w:ind w:firstLine="697"/>
        <w:jc w:val="both"/>
        <w:rPr>
          <w:lang w:val="ro-RO"/>
        </w:rPr>
      </w:pPr>
    </w:p>
    <w:p w14:paraId="3A7A648E" w14:textId="77777777" w:rsidR="00644EE5" w:rsidRPr="006D04A2" w:rsidRDefault="00644EE5" w:rsidP="005D246B">
      <w:pPr>
        <w:pStyle w:val="BodyText"/>
        <w:shd w:val="clear" w:color="auto" w:fill="FFFFFF" w:themeFill="background1"/>
        <w:rPr>
          <w:lang w:val="ro-RO"/>
        </w:rPr>
      </w:pPr>
    </w:p>
    <w:p w14:paraId="04706E50" w14:textId="3683AD25" w:rsidR="00644EE5" w:rsidRPr="005D246B" w:rsidRDefault="00D6102C" w:rsidP="005D246B">
      <w:pPr>
        <w:shd w:val="clear" w:color="auto" w:fill="FFFFFF" w:themeFill="background1"/>
        <w:ind w:left="709" w:hanging="12"/>
        <w:rPr>
          <w:lang w:val="ro-RO"/>
        </w:rPr>
      </w:pPr>
      <w:r w:rsidRPr="005D246B">
        <w:rPr>
          <w:b/>
          <w:lang w:val="ro-RO"/>
        </w:rPr>
        <w:t xml:space="preserve">CRITERII DE EVALUARE </w:t>
      </w:r>
      <w:r w:rsidR="00D8414D" w:rsidRPr="005D246B">
        <w:rPr>
          <w:b/>
          <w:lang w:val="ro-RO"/>
        </w:rPr>
        <w:t>Ș</w:t>
      </w:r>
      <w:r w:rsidRPr="005D246B">
        <w:rPr>
          <w:b/>
          <w:lang w:val="ro-RO"/>
        </w:rPr>
        <w:t>I SELEC</w:t>
      </w:r>
      <w:r w:rsidR="00D8414D" w:rsidRPr="005D246B">
        <w:rPr>
          <w:b/>
          <w:lang w:val="ro-RO"/>
        </w:rPr>
        <w:t>Ț</w:t>
      </w:r>
      <w:r w:rsidRPr="005D246B">
        <w:rPr>
          <w:b/>
          <w:lang w:val="ro-RO"/>
        </w:rPr>
        <w:t>IE</w:t>
      </w:r>
      <w:r w:rsidRPr="005D246B">
        <w:rPr>
          <w:lang w:val="ro-RO"/>
        </w:rPr>
        <w:t xml:space="preserve"> pe baza cărora vor fi selectați partenerii:</w:t>
      </w:r>
    </w:p>
    <w:p w14:paraId="6844948E" w14:textId="77777777" w:rsidR="00644EE5" w:rsidRPr="005D246B" w:rsidRDefault="00644EE5" w:rsidP="00EF4C9C">
      <w:pPr>
        <w:pStyle w:val="BodyText"/>
        <w:shd w:val="clear" w:color="auto" w:fill="FFFFFF" w:themeFill="background1"/>
        <w:spacing w:before="5"/>
        <w:ind w:left="709" w:hanging="12"/>
        <w:rPr>
          <w:lang w:val="ro-RO"/>
        </w:rPr>
      </w:pPr>
    </w:p>
    <w:p w14:paraId="29356A57" w14:textId="77777777" w:rsidR="000D2AD8" w:rsidRPr="005D246B" w:rsidRDefault="000D2AD8" w:rsidP="00EF4C9C">
      <w:pPr>
        <w:pStyle w:val="BodyText"/>
        <w:numPr>
          <w:ilvl w:val="0"/>
          <w:numId w:val="14"/>
        </w:numPr>
        <w:shd w:val="clear" w:color="auto" w:fill="FFFFFF" w:themeFill="background1"/>
        <w:spacing w:line="266" w:lineRule="exact"/>
        <w:jc w:val="both"/>
        <w:rPr>
          <w:lang w:val="ro-RO"/>
        </w:rPr>
      </w:pPr>
      <w:proofErr w:type="spellStart"/>
      <w:r w:rsidRPr="005D246B">
        <w:t>Să</w:t>
      </w:r>
      <w:proofErr w:type="spellEnd"/>
      <w:r w:rsidRPr="005D246B">
        <w:t xml:space="preserve"> </w:t>
      </w:r>
      <w:proofErr w:type="spellStart"/>
      <w:r w:rsidRPr="005D246B">
        <w:t>aibă</w:t>
      </w:r>
      <w:proofErr w:type="spellEnd"/>
      <w:r w:rsidRPr="005D246B">
        <w:t xml:space="preserve"> </w:t>
      </w:r>
      <w:proofErr w:type="spellStart"/>
      <w:r w:rsidRPr="005D246B">
        <w:t>sediul</w:t>
      </w:r>
      <w:proofErr w:type="spellEnd"/>
      <w:r w:rsidRPr="005D246B">
        <w:t xml:space="preserve"> social </w:t>
      </w:r>
      <w:proofErr w:type="spellStart"/>
      <w:r w:rsidRPr="005D246B">
        <w:t>în</w:t>
      </w:r>
      <w:proofErr w:type="spellEnd"/>
      <w:r w:rsidRPr="005D246B">
        <w:t xml:space="preserve"> </w:t>
      </w:r>
      <w:proofErr w:type="spellStart"/>
      <w:r w:rsidRPr="005D246B">
        <w:t>România</w:t>
      </w:r>
      <w:proofErr w:type="spellEnd"/>
      <w:r w:rsidRPr="005D246B">
        <w:t xml:space="preserve">; </w:t>
      </w:r>
    </w:p>
    <w:p w14:paraId="279E03CD" w14:textId="26DF1A4D" w:rsidR="000D2AD8" w:rsidRPr="00B16E8A" w:rsidRDefault="000D2AD8" w:rsidP="00EF4C9C">
      <w:pPr>
        <w:pStyle w:val="BodyText"/>
        <w:numPr>
          <w:ilvl w:val="0"/>
          <w:numId w:val="14"/>
        </w:numPr>
        <w:shd w:val="clear" w:color="auto" w:fill="FFFFFF" w:themeFill="background1"/>
        <w:spacing w:line="266" w:lineRule="exact"/>
        <w:jc w:val="both"/>
        <w:rPr>
          <w:lang w:val="ro-RO"/>
        </w:rPr>
      </w:pPr>
      <w:proofErr w:type="spellStart"/>
      <w:r w:rsidRPr="00B16E8A">
        <w:t>Să</w:t>
      </w:r>
      <w:proofErr w:type="spellEnd"/>
      <w:r w:rsidRPr="00B16E8A">
        <w:t xml:space="preserve"> </w:t>
      </w:r>
      <w:proofErr w:type="spellStart"/>
      <w:r w:rsidRPr="00B16E8A">
        <w:t>aibă</w:t>
      </w:r>
      <w:proofErr w:type="spellEnd"/>
      <w:r w:rsidRPr="00B16E8A">
        <w:t xml:space="preserve"> </w:t>
      </w:r>
      <w:proofErr w:type="spellStart"/>
      <w:r w:rsidRPr="00B16E8A">
        <w:t>experiență</w:t>
      </w:r>
      <w:proofErr w:type="spellEnd"/>
      <w:r w:rsidRPr="00B16E8A">
        <w:t xml:space="preserve"> </w:t>
      </w:r>
      <w:proofErr w:type="spellStart"/>
      <w:r w:rsidRPr="00B16E8A">
        <w:t>în</w:t>
      </w:r>
      <w:proofErr w:type="spellEnd"/>
      <w:r w:rsidRPr="00B16E8A">
        <w:t xml:space="preserve"> </w:t>
      </w:r>
      <w:proofErr w:type="spellStart"/>
      <w:r w:rsidRPr="00B16E8A">
        <w:t>pregătirea</w:t>
      </w:r>
      <w:proofErr w:type="spellEnd"/>
      <w:r w:rsidRPr="00B16E8A">
        <w:t>/</w:t>
      </w:r>
      <w:proofErr w:type="spellStart"/>
      <w:r w:rsidRPr="00B16E8A">
        <w:t>derularea</w:t>
      </w:r>
      <w:proofErr w:type="spellEnd"/>
      <w:r w:rsidRPr="00B16E8A">
        <w:t>/</w:t>
      </w:r>
      <w:proofErr w:type="spellStart"/>
      <w:r w:rsidRPr="00B16E8A">
        <w:t>participarea</w:t>
      </w:r>
      <w:proofErr w:type="spellEnd"/>
      <w:r w:rsidRPr="00B16E8A">
        <w:t xml:space="preserve"> la </w:t>
      </w:r>
      <w:proofErr w:type="spellStart"/>
      <w:r w:rsidRPr="00B16E8A">
        <w:t>proiecte</w:t>
      </w:r>
      <w:proofErr w:type="spellEnd"/>
      <w:r w:rsidRPr="00B16E8A">
        <w:t xml:space="preserve"> </w:t>
      </w:r>
      <w:proofErr w:type="gramStart"/>
      <w:r w:rsidR="005D246B">
        <w:t xml:space="preserve">de </w:t>
      </w:r>
      <w:r w:rsidRPr="00B16E8A">
        <w:t xml:space="preserve"> </w:t>
      </w:r>
      <w:proofErr w:type="spellStart"/>
      <w:r w:rsidRPr="00B16E8A">
        <w:t>cel</w:t>
      </w:r>
      <w:proofErr w:type="spellEnd"/>
      <w:proofErr w:type="gramEnd"/>
      <w:r w:rsidRPr="00B16E8A">
        <w:t xml:space="preserve"> </w:t>
      </w:r>
      <w:proofErr w:type="spellStart"/>
      <w:r w:rsidRPr="00B16E8A">
        <w:t>puțin</w:t>
      </w:r>
      <w:proofErr w:type="spellEnd"/>
      <w:r w:rsidRPr="00B16E8A">
        <w:t xml:space="preserve"> un  </w:t>
      </w:r>
      <w:proofErr w:type="spellStart"/>
      <w:r w:rsidRPr="00B16E8A">
        <w:t>proiect</w:t>
      </w:r>
      <w:proofErr w:type="spellEnd"/>
      <w:r w:rsidRPr="00B16E8A">
        <w:t xml:space="preserve">, care </w:t>
      </w:r>
      <w:proofErr w:type="spellStart"/>
      <w:r w:rsidRPr="00B16E8A">
        <w:t>să</w:t>
      </w:r>
      <w:proofErr w:type="spellEnd"/>
      <w:r w:rsidRPr="00B16E8A">
        <w:t xml:space="preserve"> fi </w:t>
      </w:r>
      <w:proofErr w:type="spellStart"/>
      <w:r w:rsidRPr="00B16E8A">
        <w:t>avut</w:t>
      </w:r>
      <w:proofErr w:type="spellEnd"/>
      <w:r w:rsidRPr="00B16E8A">
        <w:t xml:space="preserve"> ca </w:t>
      </w:r>
      <w:proofErr w:type="spellStart"/>
      <w:r w:rsidRPr="00B16E8A">
        <w:t>tematică</w:t>
      </w:r>
      <w:proofErr w:type="spellEnd"/>
      <w:r w:rsidRPr="00B16E8A">
        <w:t xml:space="preserve"> </w:t>
      </w:r>
      <w:proofErr w:type="spellStart"/>
      <w:r w:rsidRPr="00B16E8A">
        <w:t>activități</w:t>
      </w:r>
      <w:proofErr w:type="spellEnd"/>
      <w:r w:rsidRPr="00B16E8A">
        <w:t xml:space="preserve"> </w:t>
      </w:r>
      <w:proofErr w:type="spellStart"/>
      <w:r w:rsidRPr="00B16E8A">
        <w:t>ce</w:t>
      </w:r>
      <w:proofErr w:type="spellEnd"/>
      <w:r w:rsidRPr="00B16E8A">
        <w:t xml:space="preserve"> </w:t>
      </w:r>
      <w:proofErr w:type="spellStart"/>
      <w:r w:rsidRPr="00B16E8A">
        <w:t>vizează</w:t>
      </w:r>
      <w:proofErr w:type="spellEnd"/>
      <w:r w:rsidRPr="00B16E8A">
        <w:t xml:space="preserve"> </w:t>
      </w:r>
      <w:proofErr w:type="spellStart"/>
      <w:r w:rsidR="001823FA" w:rsidRPr="00EF4C9C">
        <w:t>organizarea</w:t>
      </w:r>
      <w:proofErr w:type="spellEnd"/>
      <w:r w:rsidR="001823FA" w:rsidRPr="00EF4C9C">
        <w:t xml:space="preserve"> </w:t>
      </w:r>
      <w:proofErr w:type="spellStart"/>
      <w:r w:rsidR="001823FA" w:rsidRPr="00EF4C9C">
        <w:t>și</w:t>
      </w:r>
      <w:proofErr w:type="spellEnd"/>
      <w:r w:rsidR="001823FA" w:rsidRPr="00EF4C9C">
        <w:t xml:space="preserve"> </w:t>
      </w:r>
      <w:proofErr w:type="spellStart"/>
      <w:r w:rsidR="001823FA" w:rsidRPr="00EF4C9C">
        <w:t>susținerea</w:t>
      </w:r>
      <w:proofErr w:type="spellEnd"/>
      <w:r w:rsidR="001823FA" w:rsidRPr="00EF4C9C">
        <w:t xml:space="preserve"> de </w:t>
      </w:r>
      <w:proofErr w:type="spellStart"/>
      <w:r w:rsidR="00EF4C9C" w:rsidRPr="00EF4C9C">
        <w:t>ateliere</w:t>
      </w:r>
      <w:proofErr w:type="spellEnd"/>
      <w:r w:rsidR="00EF4C9C" w:rsidRPr="00EF4C9C">
        <w:t xml:space="preserve">: </w:t>
      </w:r>
      <w:proofErr w:type="spellStart"/>
      <w:r w:rsidR="00EF4C9C" w:rsidRPr="00EF4C9C">
        <w:t>prin</w:t>
      </w:r>
      <w:proofErr w:type="spellEnd"/>
      <w:r w:rsidR="00EF4C9C" w:rsidRPr="00EF4C9C">
        <w:t xml:space="preserve"> </w:t>
      </w:r>
      <w:proofErr w:type="spellStart"/>
      <w:r w:rsidR="00EF4C9C" w:rsidRPr="00EF4C9C">
        <w:t>contextualizare</w:t>
      </w:r>
      <w:proofErr w:type="spellEnd"/>
      <w:r w:rsidR="00EF4C9C" w:rsidRPr="00EF4C9C">
        <w:t xml:space="preserve">, </w:t>
      </w:r>
      <w:proofErr w:type="spellStart"/>
      <w:r w:rsidR="00EF4C9C" w:rsidRPr="00EF4C9C">
        <w:t>învățare</w:t>
      </w:r>
      <w:proofErr w:type="spellEnd"/>
      <w:r w:rsidR="00EF4C9C" w:rsidRPr="00EF4C9C">
        <w:t xml:space="preserve"> </w:t>
      </w:r>
      <w:proofErr w:type="spellStart"/>
      <w:r w:rsidR="00EF4C9C" w:rsidRPr="00EF4C9C">
        <w:t>experiențială</w:t>
      </w:r>
      <w:proofErr w:type="spellEnd"/>
      <w:r w:rsidR="00EF4C9C" w:rsidRPr="00EF4C9C">
        <w:t xml:space="preserve">, </w:t>
      </w:r>
      <w:proofErr w:type="spellStart"/>
      <w:r w:rsidR="00EF4C9C" w:rsidRPr="00EF4C9C">
        <w:t>prin</w:t>
      </w:r>
      <w:proofErr w:type="spellEnd"/>
      <w:r w:rsidR="00EF4C9C" w:rsidRPr="00EF4C9C">
        <w:t xml:space="preserve"> </w:t>
      </w:r>
      <w:proofErr w:type="spellStart"/>
      <w:r w:rsidR="00EF4C9C" w:rsidRPr="00EF4C9C">
        <w:t>proiect</w:t>
      </w:r>
      <w:proofErr w:type="spellEnd"/>
      <w:r w:rsidR="00EF4C9C" w:rsidRPr="00EF4C9C">
        <w:t xml:space="preserve"> </w:t>
      </w:r>
      <w:proofErr w:type="spellStart"/>
      <w:r w:rsidR="00EF4C9C" w:rsidRPr="00EF4C9C">
        <w:t>și</w:t>
      </w:r>
      <w:proofErr w:type="spellEnd"/>
      <w:r w:rsidR="00EF4C9C" w:rsidRPr="00EF4C9C">
        <w:t xml:space="preserve"> tip peer learning</w:t>
      </w:r>
      <w:r w:rsidRPr="00B16E8A">
        <w:t>;</w:t>
      </w:r>
    </w:p>
    <w:p w14:paraId="74048E56" w14:textId="7F989BC2" w:rsidR="000D2AD8" w:rsidRPr="00B16E8A" w:rsidRDefault="000D2AD8" w:rsidP="00EF4C9C">
      <w:pPr>
        <w:pStyle w:val="BodyText"/>
        <w:numPr>
          <w:ilvl w:val="0"/>
          <w:numId w:val="14"/>
        </w:numPr>
        <w:shd w:val="clear" w:color="auto" w:fill="FFFFFF" w:themeFill="background1"/>
        <w:spacing w:line="266" w:lineRule="exact"/>
        <w:jc w:val="both"/>
        <w:rPr>
          <w:lang w:val="ro-RO"/>
        </w:rPr>
      </w:pPr>
      <w:proofErr w:type="spellStart"/>
      <w:r w:rsidRPr="00B16E8A">
        <w:t>Să</w:t>
      </w:r>
      <w:proofErr w:type="spellEnd"/>
      <w:r w:rsidRPr="00B16E8A">
        <w:t xml:space="preserve"> </w:t>
      </w:r>
      <w:proofErr w:type="spellStart"/>
      <w:r w:rsidRPr="00B16E8A">
        <w:t>aibă</w:t>
      </w:r>
      <w:proofErr w:type="spellEnd"/>
      <w:r w:rsidRPr="00B16E8A">
        <w:t xml:space="preserve"> </w:t>
      </w:r>
      <w:proofErr w:type="spellStart"/>
      <w:r w:rsidRPr="00B16E8A">
        <w:t>experiență</w:t>
      </w:r>
      <w:proofErr w:type="spellEnd"/>
      <w:r w:rsidRPr="00B16E8A">
        <w:t xml:space="preserve"> </w:t>
      </w:r>
      <w:r w:rsidR="0091414F">
        <w:t xml:space="preserve">de </w:t>
      </w:r>
      <w:proofErr w:type="spellStart"/>
      <w:r w:rsidR="0091414F">
        <w:t>cel</w:t>
      </w:r>
      <w:proofErr w:type="spellEnd"/>
      <w:r w:rsidR="0091414F">
        <w:t xml:space="preserve"> </w:t>
      </w:r>
      <w:proofErr w:type="spellStart"/>
      <w:r w:rsidR="0091414F">
        <w:t>puțin</w:t>
      </w:r>
      <w:proofErr w:type="spellEnd"/>
      <w:r w:rsidR="0091414F">
        <w:t xml:space="preserve"> 1 an </w:t>
      </w:r>
      <w:proofErr w:type="spellStart"/>
      <w:r w:rsidRPr="00B16E8A">
        <w:t>în</w:t>
      </w:r>
      <w:proofErr w:type="spellEnd"/>
      <w:r w:rsidRPr="00B16E8A">
        <w:t xml:space="preserve"> </w:t>
      </w:r>
      <w:proofErr w:type="spellStart"/>
      <w:r w:rsidR="005D246B">
        <w:t>organizarea</w:t>
      </w:r>
      <w:proofErr w:type="spellEnd"/>
      <w:r w:rsidR="005D246B">
        <w:t xml:space="preserve"> de </w:t>
      </w:r>
      <w:proofErr w:type="spellStart"/>
      <w:r w:rsidR="005D246B">
        <w:t>activități</w:t>
      </w:r>
      <w:proofErr w:type="spellEnd"/>
      <w:r w:rsidR="005D246B">
        <w:t xml:space="preserve"> </w:t>
      </w:r>
      <w:proofErr w:type="spellStart"/>
      <w:r w:rsidR="005D246B">
        <w:t>culturale</w:t>
      </w:r>
      <w:proofErr w:type="spellEnd"/>
      <w:r w:rsidR="005D246B">
        <w:t xml:space="preserve">, </w:t>
      </w:r>
      <w:proofErr w:type="spellStart"/>
      <w:r w:rsidR="005D246B">
        <w:t>artistice</w:t>
      </w:r>
      <w:proofErr w:type="spellEnd"/>
      <w:r w:rsidR="005D246B">
        <w:t xml:space="preserve"> destinate </w:t>
      </w:r>
      <w:proofErr w:type="spellStart"/>
      <w:r w:rsidRPr="00B16E8A">
        <w:t>elevi</w:t>
      </w:r>
      <w:r w:rsidR="005D246B">
        <w:t>lor</w:t>
      </w:r>
      <w:proofErr w:type="spellEnd"/>
      <w:r w:rsidRPr="00B16E8A">
        <w:t xml:space="preserve">; </w:t>
      </w:r>
    </w:p>
    <w:p w14:paraId="6DD56DCA" w14:textId="206C1593" w:rsidR="000D2AD8" w:rsidRPr="0096063D" w:rsidRDefault="000D2AD8" w:rsidP="00EF4C9C">
      <w:pPr>
        <w:pStyle w:val="BodyText"/>
        <w:numPr>
          <w:ilvl w:val="0"/>
          <w:numId w:val="14"/>
        </w:numPr>
        <w:shd w:val="clear" w:color="auto" w:fill="FFFFFF" w:themeFill="background1"/>
        <w:spacing w:line="266" w:lineRule="exact"/>
        <w:jc w:val="both"/>
        <w:rPr>
          <w:lang w:val="ro-RO"/>
        </w:rPr>
      </w:pPr>
      <w:proofErr w:type="spellStart"/>
      <w:r w:rsidRPr="00B16E8A">
        <w:t>Să</w:t>
      </w:r>
      <w:proofErr w:type="spellEnd"/>
      <w:r w:rsidRPr="00B16E8A">
        <w:t xml:space="preserve"> </w:t>
      </w:r>
      <w:proofErr w:type="spellStart"/>
      <w:r w:rsidRPr="00B16E8A">
        <w:t>aiba</w:t>
      </w:r>
      <w:proofErr w:type="spellEnd"/>
      <w:r w:rsidRPr="00B16E8A">
        <w:t xml:space="preserve"> </w:t>
      </w:r>
      <w:proofErr w:type="spellStart"/>
      <w:r w:rsidRPr="00B16E8A">
        <w:t>experienţă</w:t>
      </w:r>
      <w:proofErr w:type="spellEnd"/>
      <w:r w:rsidRPr="00B16E8A">
        <w:t xml:space="preserve"> </w:t>
      </w:r>
      <w:proofErr w:type="spellStart"/>
      <w:r w:rsidRPr="00B16E8A">
        <w:t>în</w:t>
      </w:r>
      <w:proofErr w:type="spellEnd"/>
      <w:r w:rsidRPr="00B16E8A">
        <w:t xml:space="preserve"> </w:t>
      </w:r>
      <w:proofErr w:type="spellStart"/>
      <w:r w:rsidRPr="00B16E8A">
        <w:t>cel</w:t>
      </w:r>
      <w:proofErr w:type="spellEnd"/>
      <w:r w:rsidRPr="00B16E8A">
        <w:t xml:space="preserve"> </w:t>
      </w:r>
      <w:proofErr w:type="spellStart"/>
      <w:r w:rsidRPr="00B16E8A">
        <w:t>putin</w:t>
      </w:r>
      <w:proofErr w:type="spellEnd"/>
      <w:r w:rsidRPr="00B16E8A">
        <w:t xml:space="preserve"> un (1) </w:t>
      </w:r>
      <w:proofErr w:type="spellStart"/>
      <w:r w:rsidRPr="00B16E8A">
        <w:t>proiect</w:t>
      </w:r>
      <w:proofErr w:type="spellEnd"/>
      <w:r w:rsidRPr="00B16E8A">
        <w:t xml:space="preserve"> </w:t>
      </w:r>
      <w:proofErr w:type="spellStart"/>
      <w:r w:rsidRPr="00B16E8A">
        <w:t>derulat</w:t>
      </w:r>
      <w:proofErr w:type="spellEnd"/>
      <w:r w:rsidRPr="00B16E8A">
        <w:t xml:space="preserve">/ </w:t>
      </w:r>
      <w:proofErr w:type="spellStart"/>
      <w:r w:rsidRPr="00B16E8A">
        <w:t>în</w:t>
      </w:r>
      <w:proofErr w:type="spellEnd"/>
      <w:r w:rsidRPr="00B16E8A">
        <w:t xml:space="preserve"> </w:t>
      </w:r>
      <w:proofErr w:type="spellStart"/>
      <w:r w:rsidRPr="00B16E8A">
        <w:t>derulare</w:t>
      </w:r>
      <w:proofErr w:type="spellEnd"/>
      <w:r w:rsidRPr="00B16E8A">
        <w:t xml:space="preserve">, </w:t>
      </w:r>
      <w:proofErr w:type="spellStart"/>
      <w:r w:rsidRPr="00B16E8A">
        <w:t>în</w:t>
      </w:r>
      <w:proofErr w:type="spellEnd"/>
      <w:r w:rsidRPr="00B16E8A">
        <w:t xml:space="preserve"> </w:t>
      </w:r>
      <w:proofErr w:type="spellStart"/>
      <w:r w:rsidRPr="00B16E8A">
        <w:t>calitate</w:t>
      </w:r>
      <w:proofErr w:type="spellEnd"/>
      <w:r w:rsidRPr="00B16E8A">
        <w:t xml:space="preserve"> de solicitant/</w:t>
      </w:r>
      <w:proofErr w:type="spellStart"/>
      <w:r w:rsidRPr="00B16E8A">
        <w:t>partener</w:t>
      </w:r>
      <w:proofErr w:type="spellEnd"/>
      <w:r w:rsidRPr="00B16E8A">
        <w:t xml:space="preserve">, care </w:t>
      </w:r>
      <w:proofErr w:type="spellStart"/>
      <w:r w:rsidRPr="00B16E8A">
        <w:t>să</w:t>
      </w:r>
      <w:proofErr w:type="spellEnd"/>
      <w:r w:rsidRPr="00B16E8A">
        <w:t xml:space="preserve"> fi </w:t>
      </w:r>
      <w:proofErr w:type="spellStart"/>
      <w:r w:rsidRPr="00B16E8A">
        <w:t>avut</w:t>
      </w:r>
      <w:proofErr w:type="spellEnd"/>
      <w:r w:rsidRPr="00B16E8A">
        <w:t xml:space="preserve"> </w:t>
      </w:r>
      <w:proofErr w:type="spellStart"/>
      <w:proofErr w:type="gramStart"/>
      <w:r w:rsidRPr="00B16E8A">
        <w:t>activitati</w:t>
      </w:r>
      <w:proofErr w:type="spellEnd"/>
      <w:r w:rsidRPr="00B16E8A">
        <w:t xml:space="preserve">  </w:t>
      </w:r>
      <w:proofErr w:type="spellStart"/>
      <w:r w:rsidRPr="00B16E8A">
        <w:t>educationale</w:t>
      </w:r>
      <w:proofErr w:type="spellEnd"/>
      <w:proofErr w:type="gramEnd"/>
      <w:r>
        <w:t xml:space="preserve"> </w:t>
      </w:r>
      <w:proofErr w:type="spellStart"/>
      <w:r>
        <w:t>pentru</w:t>
      </w:r>
      <w:proofErr w:type="spellEnd"/>
      <w:r>
        <w:t xml:space="preserve"> </w:t>
      </w:r>
      <w:proofErr w:type="spellStart"/>
      <w:r>
        <w:t>elevi</w:t>
      </w:r>
      <w:proofErr w:type="spellEnd"/>
      <w:r>
        <w:t xml:space="preserve"> (ISCED 1-3): </w:t>
      </w:r>
    </w:p>
    <w:p w14:paraId="588BB2BB" w14:textId="47181BEA" w:rsidR="00126195" w:rsidRPr="000D2AD8" w:rsidRDefault="000D2AD8" w:rsidP="00EF4C9C">
      <w:pPr>
        <w:pStyle w:val="BodyText"/>
        <w:numPr>
          <w:ilvl w:val="0"/>
          <w:numId w:val="14"/>
        </w:numPr>
        <w:shd w:val="clear" w:color="auto" w:fill="FFFFFF" w:themeFill="background1"/>
        <w:spacing w:line="266" w:lineRule="exact"/>
        <w:jc w:val="both"/>
        <w:rPr>
          <w:lang w:val="ro-RO"/>
        </w:rPr>
      </w:pPr>
      <w:proofErr w:type="spellStart"/>
      <w:r>
        <w:t>Să</w:t>
      </w:r>
      <w:proofErr w:type="spellEnd"/>
      <w:r>
        <w:t xml:space="preserve"> </w:t>
      </w:r>
      <w:proofErr w:type="spellStart"/>
      <w:r>
        <w:t>furnizeze</w:t>
      </w:r>
      <w:proofErr w:type="spellEnd"/>
      <w:r>
        <w:t xml:space="preserve"> </w:t>
      </w:r>
      <w:proofErr w:type="spellStart"/>
      <w:r>
        <w:t>minum</w:t>
      </w:r>
      <w:proofErr w:type="spellEnd"/>
      <w:r>
        <w:t xml:space="preserve"> 1 CV de expert </w:t>
      </w:r>
      <w:proofErr w:type="spellStart"/>
      <w:r>
        <w:t>pentru</w:t>
      </w:r>
      <w:proofErr w:type="spellEnd"/>
      <w:r>
        <w:t xml:space="preserve"> </w:t>
      </w:r>
      <w:proofErr w:type="spellStart"/>
      <w:r>
        <w:t>activități</w:t>
      </w:r>
      <w:proofErr w:type="spellEnd"/>
      <w:r>
        <w:t xml:space="preserve"> de </w:t>
      </w:r>
      <w:proofErr w:type="spellStart"/>
      <w:r>
        <w:t>workshopuri</w:t>
      </w:r>
      <w:proofErr w:type="spellEnd"/>
      <w:r w:rsidR="0091414F">
        <w:t>/</w:t>
      </w:r>
      <w:proofErr w:type="spellStart"/>
      <w:r w:rsidR="0091414F">
        <w:t>ateliere</w:t>
      </w:r>
      <w:proofErr w:type="spellEnd"/>
      <w:r>
        <w:t xml:space="preserve"> </w:t>
      </w:r>
      <w:proofErr w:type="spellStart"/>
      <w:r>
        <w:t>ce</w:t>
      </w:r>
      <w:proofErr w:type="spellEnd"/>
      <w:r>
        <w:t xml:space="preserve"> </w:t>
      </w:r>
      <w:proofErr w:type="spellStart"/>
      <w:r>
        <w:t>vizeaza</w:t>
      </w:r>
      <w:proofErr w:type="spellEnd"/>
      <w:r>
        <w:t xml:space="preserve"> </w:t>
      </w:r>
      <w:proofErr w:type="spellStart"/>
      <w:r>
        <w:t>activitati</w:t>
      </w:r>
      <w:proofErr w:type="spellEnd"/>
      <w:r>
        <w:t xml:space="preserve"> </w:t>
      </w:r>
      <w:proofErr w:type="spellStart"/>
      <w:r>
        <w:t>pentru</w:t>
      </w:r>
      <w:proofErr w:type="spellEnd"/>
      <w:r>
        <w:t xml:space="preserve"> </w:t>
      </w:r>
      <w:proofErr w:type="spellStart"/>
      <w:r>
        <w:t>cresterea</w:t>
      </w:r>
      <w:proofErr w:type="spellEnd"/>
      <w:r>
        <w:t xml:space="preserve"> </w:t>
      </w:r>
      <w:proofErr w:type="spellStart"/>
      <w:r>
        <w:t>rezultatelor</w:t>
      </w:r>
      <w:proofErr w:type="spellEnd"/>
      <w:r>
        <w:t xml:space="preserve"> la </w:t>
      </w:r>
      <w:proofErr w:type="spellStart"/>
      <w:r>
        <w:t>invatatura</w:t>
      </w:r>
      <w:proofErr w:type="spellEnd"/>
      <w:r>
        <w:t xml:space="preserve">, </w:t>
      </w:r>
      <w:proofErr w:type="spellStart"/>
      <w:r>
        <w:t>cresterea</w:t>
      </w:r>
      <w:proofErr w:type="spellEnd"/>
      <w:r>
        <w:t xml:space="preserve"> </w:t>
      </w:r>
      <w:proofErr w:type="spellStart"/>
      <w:r>
        <w:t>stimei</w:t>
      </w:r>
      <w:proofErr w:type="spellEnd"/>
      <w:r>
        <w:t xml:space="preserve"> de sine</w:t>
      </w:r>
      <w:r w:rsidR="0091414F">
        <w:t xml:space="preserve">, </w:t>
      </w:r>
      <w:proofErr w:type="spellStart"/>
      <w:r w:rsidR="0091414F">
        <w:t>activități</w:t>
      </w:r>
      <w:proofErr w:type="spellEnd"/>
      <w:r w:rsidR="0091414F">
        <w:t xml:space="preserve"> </w:t>
      </w:r>
      <w:proofErr w:type="spellStart"/>
      <w:r w:rsidR="0091414F">
        <w:t>culturale</w:t>
      </w:r>
      <w:proofErr w:type="spellEnd"/>
      <w:r w:rsidR="0091414F">
        <w:t xml:space="preserve">, </w:t>
      </w:r>
      <w:proofErr w:type="spellStart"/>
      <w:r w:rsidR="0091414F">
        <w:t>artistice</w:t>
      </w:r>
      <w:proofErr w:type="spellEnd"/>
      <w:r w:rsidR="0091414F">
        <w:t xml:space="preserve"> destinate </w:t>
      </w:r>
      <w:proofErr w:type="spellStart"/>
      <w:r w:rsidR="0091414F" w:rsidRPr="00B16E8A">
        <w:t>elevi</w:t>
      </w:r>
      <w:r w:rsidR="0091414F">
        <w:t>lor</w:t>
      </w:r>
      <w:proofErr w:type="spellEnd"/>
      <w:r>
        <w:t>.</w:t>
      </w:r>
    </w:p>
    <w:p w14:paraId="17444F2F" w14:textId="77777777" w:rsidR="00644EE5" w:rsidRPr="006D04A2" w:rsidRDefault="00644EE5" w:rsidP="006D04A2">
      <w:pPr>
        <w:pStyle w:val="BodyText"/>
        <w:ind w:left="709" w:hanging="12"/>
        <w:rPr>
          <w:lang w:val="ro-RO"/>
        </w:rPr>
      </w:pPr>
    </w:p>
    <w:p w14:paraId="329E81BC" w14:textId="77777777" w:rsidR="001D061F" w:rsidRDefault="00D6102C" w:rsidP="001D061F">
      <w:pPr>
        <w:pStyle w:val="BodyText"/>
        <w:ind w:left="709" w:hanging="12"/>
        <w:rPr>
          <w:lang w:val="ro-RO"/>
        </w:rPr>
      </w:pPr>
      <w:r w:rsidRPr="006D04A2">
        <w:rPr>
          <w:lang w:val="ro-RO"/>
        </w:rPr>
        <w:t>Punctarea candidaților se face potrivit Anexei 4.</w:t>
      </w:r>
    </w:p>
    <w:p w14:paraId="05E3E3F7" w14:textId="77777777" w:rsidR="001D061F" w:rsidRPr="00126BED" w:rsidRDefault="001D061F" w:rsidP="001D061F">
      <w:pPr>
        <w:pStyle w:val="BodyText"/>
        <w:ind w:left="709" w:hanging="12"/>
        <w:rPr>
          <w:color w:val="000000" w:themeColor="text1"/>
          <w:lang w:val="ro-RO"/>
        </w:rPr>
      </w:pPr>
      <w:r w:rsidRPr="00126BED">
        <w:rPr>
          <w:color w:val="000000" w:themeColor="text1"/>
          <w:lang w:val="ro-RO"/>
        </w:rPr>
        <w:t xml:space="preserve">În cazul punctajelor egale, în evaluare va prevala capacitatea financiară a aplicanților. </w:t>
      </w:r>
    </w:p>
    <w:p w14:paraId="12AD25F8" w14:textId="77777777" w:rsidR="00644EE5" w:rsidRPr="00126BED" w:rsidRDefault="00644EE5" w:rsidP="006D04A2">
      <w:pPr>
        <w:pStyle w:val="BodyText"/>
        <w:spacing w:before="4"/>
        <w:ind w:left="709" w:hanging="12"/>
        <w:rPr>
          <w:color w:val="000000" w:themeColor="text1"/>
          <w:lang w:val="ro-RO"/>
        </w:rPr>
      </w:pPr>
    </w:p>
    <w:p w14:paraId="17964728" w14:textId="77777777" w:rsidR="00644EE5" w:rsidRPr="006D04A2" w:rsidRDefault="00D6102C" w:rsidP="006D04A2">
      <w:pPr>
        <w:pStyle w:val="Heading1"/>
        <w:ind w:left="709" w:hanging="12"/>
        <w:rPr>
          <w:lang w:val="ro-RO"/>
        </w:rPr>
      </w:pPr>
      <w:r w:rsidRPr="006D04A2">
        <w:rPr>
          <w:lang w:val="ro-RO"/>
        </w:rPr>
        <w:t>Capacitatea operațională și condițiile de eligibilitate reprezintă criterii ELIMINATORII.</w:t>
      </w:r>
    </w:p>
    <w:p w14:paraId="7B347583" w14:textId="77777777" w:rsidR="00644EE5" w:rsidRPr="006D04A2" w:rsidRDefault="00644EE5" w:rsidP="006D04A2">
      <w:pPr>
        <w:pStyle w:val="BodyText"/>
        <w:ind w:left="709" w:hanging="12"/>
        <w:rPr>
          <w:b/>
          <w:lang w:val="ro-RO"/>
        </w:rPr>
      </w:pPr>
    </w:p>
    <w:p w14:paraId="268D1455" w14:textId="77777777" w:rsidR="00644EE5" w:rsidRPr="006D04A2" w:rsidRDefault="00D6102C" w:rsidP="006D04A2">
      <w:pPr>
        <w:ind w:left="709" w:hanging="12"/>
        <w:rPr>
          <w:b/>
          <w:lang w:val="ro-RO"/>
        </w:rPr>
      </w:pPr>
      <w:r w:rsidRPr="006D04A2">
        <w:rPr>
          <w:b/>
          <w:lang w:val="ro-RO"/>
        </w:rPr>
        <w:t>DOSARUL DE PARTICIPARE</w:t>
      </w:r>
    </w:p>
    <w:p w14:paraId="0D51D088" w14:textId="77777777" w:rsidR="00644EE5" w:rsidRPr="006D04A2" w:rsidRDefault="00644EE5" w:rsidP="006D04A2">
      <w:pPr>
        <w:pStyle w:val="BodyText"/>
        <w:spacing w:before="8"/>
        <w:ind w:left="709" w:hanging="12"/>
        <w:rPr>
          <w:b/>
          <w:lang w:val="ro-RO"/>
        </w:rPr>
      </w:pPr>
    </w:p>
    <w:p w14:paraId="16B9A81B" w14:textId="77777777" w:rsidR="00644EE5" w:rsidRPr="006D04A2" w:rsidRDefault="00D6102C" w:rsidP="006D04A2">
      <w:pPr>
        <w:pStyle w:val="BodyText"/>
        <w:ind w:left="709" w:hanging="12"/>
        <w:rPr>
          <w:lang w:val="ro-RO"/>
        </w:rPr>
      </w:pPr>
      <w:r w:rsidRPr="006D04A2">
        <w:rPr>
          <w:lang w:val="ro-RO"/>
        </w:rPr>
        <w:t>Dosarul de candidatura trebuie să conțină următoarele documente:</w:t>
      </w:r>
    </w:p>
    <w:p w14:paraId="64878E4C" w14:textId="77777777" w:rsidR="000D2AD8" w:rsidRPr="006D04A2" w:rsidRDefault="000D2AD8" w:rsidP="000D2AD8">
      <w:pPr>
        <w:pStyle w:val="ListParagraph"/>
        <w:numPr>
          <w:ilvl w:val="0"/>
          <w:numId w:val="2"/>
        </w:numPr>
        <w:tabs>
          <w:tab w:val="left" w:pos="1082"/>
        </w:tabs>
        <w:ind w:left="709" w:hanging="12"/>
        <w:jc w:val="both"/>
        <w:rPr>
          <w:lang w:val="ro-RO"/>
        </w:rPr>
      </w:pPr>
      <w:r w:rsidRPr="006D04A2">
        <w:rPr>
          <w:lang w:val="ro-RO"/>
        </w:rPr>
        <w:t>Scrisoare de intenție – Anexa 1, în</w:t>
      </w:r>
      <w:r w:rsidRPr="006D04A2">
        <w:rPr>
          <w:spacing w:val="-8"/>
          <w:lang w:val="ro-RO"/>
        </w:rPr>
        <w:t xml:space="preserve"> </w:t>
      </w:r>
      <w:r w:rsidRPr="006D04A2">
        <w:rPr>
          <w:lang w:val="ro-RO"/>
        </w:rPr>
        <w:t>original.</w:t>
      </w:r>
    </w:p>
    <w:p w14:paraId="3F6ADA91" w14:textId="77777777" w:rsidR="000D2AD8" w:rsidRPr="006D04A2" w:rsidRDefault="000D2AD8" w:rsidP="000D2AD8">
      <w:pPr>
        <w:pStyle w:val="ListParagraph"/>
        <w:numPr>
          <w:ilvl w:val="0"/>
          <w:numId w:val="2"/>
        </w:numPr>
        <w:tabs>
          <w:tab w:val="left" w:pos="1082"/>
        </w:tabs>
        <w:ind w:left="709" w:hanging="12"/>
        <w:jc w:val="both"/>
        <w:rPr>
          <w:lang w:val="ro-RO"/>
        </w:rPr>
      </w:pPr>
      <w:r w:rsidRPr="006D04A2">
        <w:rPr>
          <w:lang w:val="ro-RO"/>
        </w:rPr>
        <w:t>Documente de</w:t>
      </w:r>
      <w:r w:rsidRPr="006D04A2">
        <w:rPr>
          <w:spacing w:val="-3"/>
          <w:lang w:val="ro-RO"/>
        </w:rPr>
        <w:t xml:space="preserve"> </w:t>
      </w:r>
      <w:r w:rsidRPr="006D04A2">
        <w:rPr>
          <w:lang w:val="ro-RO"/>
        </w:rPr>
        <w:t>calificare:</w:t>
      </w:r>
    </w:p>
    <w:p w14:paraId="014FC82B" w14:textId="77777777" w:rsidR="000D2AD8" w:rsidRPr="005263D1" w:rsidRDefault="000D2AD8" w:rsidP="000D2AD8">
      <w:pPr>
        <w:widowControl/>
        <w:numPr>
          <w:ilvl w:val="0"/>
          <w:numId w:val="11"/>
        </w:numPr>
        <w:pBdr>
          <w:top w:val="nil"/>
          <w:left w:val="nil"/>
          <w:bottom w:val="nil"/>
          <w:right w:val="nil"/>
          <w:between w:val="nil"/>
          <w:bar w:val="nil"/>
        </w:pBdr>
        <w:tabs>
          <w:tab w:val="num" w:pos="1800"/>
        </w:tabs>
        <w:autoSpaceDE/>
        <w:autoSpaceDN/>
        <w:ind w:left="1800" w:hanging="360"/>
        <w:jc w:val="both"/>
        <w:rPr>
          <w:rFonts w:eastAsia="Times New Roman Bold" w:cstheme="minorHAnsi"/>
        </w:rPr>
      </w:pPr>
      <w:proofErr w:type="spellStart"/>
      <w:r w:rsidRPr="005263D1">
        <w:rPr>
          <w:rFonts w:cstheme="minorHAnsi"/>
        </w:rPr>
        <w:t>Copii</w:t>
      </w:r>
      <w:proofErr w:type="spellEnd"/>
      <w:r w:rsidRPr="005263D1">
        <w:rPr>
          <w:rFonts w:cstheme="minorHAnsi"/>
        </w:rPr>
        <w:t xml:space="preserve"> ale </w:t>
      </w:r>
      <w:proofErr w:type="spellStart"/>
      <w:r w:rsidRPr="005263D1">
        <w:rPr>
          <w:rFonts w:cstheme="minorHAnsi"/>
        </w:rPr>
        <w:t>bilanturilor</w:t>
      </w:r>
      <w:proofErr w:type="spellEnd"/>
      <w:r w:rsidRPr="005263D1">
        <w:rPr>
          <w:rFonts w:cstheme="minorHAnsi"/>
        </w:rPr>
        <w:t xml:space="preserve"> </w:t>
      </w:r>
      <w:proofErr w:type="spellStart"/>
      <w:r w:rsidRPr="005263D1">
        <w:rPr>
          <w:rFonts w:cstheme="minorHAnsi"/>
        </w:rPr>
        <w:t>contabile</w:t>
      </w:r>
      <w:proofErr w:type="spellEnd"/>
      <w:r w:rsidRPr="005263D1">
        <w:rPr>
          <w:rFonts w:cstheme="minorHAnsi"/>
        </w:rPr>
        <w:t xml:space="preserve"> </w:t>
      </w:r>
      <w:proofErr w:type="spellStart"/>
      <w:r w:rsidRPr="005263D1">
        <w:rPr>
          <w:rFonts w:cstheme="minorHAnsi"/>
        </w:rPr>
        <w:t>pentru</w:t>
      </w:r>
      <w:proofErr w:type="spellEnd"/>
      <w:r w:rsidRPr="005263D1">
        <w:rPr>
          <w:rFonts w:cstheme="minorHAnsi"/>
        </w:rPr>
        <w:t xml:space="preserve"> </w:t>
      </w:r>
      <w:proofErr w:type="spellStart"/>
      <w:r w:rsidRPr="005263D1">
        <w:rPr>
          <w:rFonts w:cstheme="minorHAnsi"/>
        </w:rPr>
        <w:t>anii</w:t>
      </w:r>
      <w:proofErr w:type="spellEnd"/>
      <w:r w:rsidRPr="005263D1">
        <w:rPr>
          <w:rFonts w:cstheme="minorHAnsi"/>
        </w:rPr>
        <w:t xml:space="preserve"> </w:t>
      </w:r>
      <w:r>
        <w:rPr>
          <w:rFonts w:cstheme="minorHAnsi"/>
        </w:rPr>
        <w:t xml:space="preserve">2020, </w:t>
      </w:r>
      <w:r w:rsidRPr="005263D1">
        <w:rPr>
          <w:rFonts w:cstheme="minorHAnsi"/>
        </w:rPr>
        <w:t>201</w:t>
      </w:r>
      <w:r>
        <w:rPr>
          <w:rFonts w:cstheme="minorHAnsi"/>
        </w:rPr>
        <w:t>9</w:t>
      </w:r>
      <w:r w:rsidRPr="005263D1">
        <w:rPr>
          <w:rFonts w:cstheme="minorHAnsi"/>
        </w:rPr>
        <w:t>, 201</w:t>
      </w:r>
      <w:r>
        <w:rPr>
          <w:rFonts w:cstheme="minorHAnsi"/>
        </w:rPr>
        <w:t>8</w:t>
      </w:r>
      <w:r w:rsidRPr="005263D1">
        <w:rPr>
          <w:rFonts w:cstheme="minorHAnsi"/>
        </w:rPr>
        <w:t>, 201</w:t>
      </w:r>
      <w:r>
        <w:rPr>
          <w:rFonts w:cstheme="minorHAnsi"/>
        </w:rPr>
        <w:t xml:space="preserve">7 </w:t>
      </w:r>
      <w:proofErr w:type="spellStart"/>
      <w:r w:rsidRPr="005263D1">
        <w:rPr>
          <w:rFonts w:cstheme="minorHAnsi"/>
        </w:rPr>
        <w:t>insotite</w:t>
      </w:r>
      <w:proofErr w:type="spellEnd"/>
      <w:r w:rsidRPr="005263D1">
        <w:rPr>
          <w:rFonts w:cstheme="minorHAnsi"/>
        </w:rPr>
        <w:t xml:space="preserve"> de </w:t>
      </w:r>
      <w:proofErr w:type="spellStart"/>
      <w:r w:rsidRPr="005263D1">
        <w:rPr>
          <w:rFonts w:cstheme="minorHAnsi"/>
        </w:rPr>
        <w:t>dovada</w:t>
      </w:r>
      <w:proofErr w:type="spellEnd"/>
      <w:r w:rsidRPr="005263D1">
        <w:rPr>
          <w:rFonts w:cstheme="minorHAnsi"/>
        </w:rPr>
        <w:t xml:space="preserve"> </w:t>
      </w:r>
      <w:proofErr w:type="spellStart"/>
      <w:r w:rsidRPr="005263D1">
        <w:rPr>
          <w:rFonts w:cstheme="minorHAnsi"/>
        </w:rPr>
        <w:t>depunerii</w:t>
      </w:r>
      <w:proofErr w:type="spellEnd"/>
      <w:r w:rsidRPr="005263D1">
        <w:rPr>
          <w:rFonts w:cstheme="minorHAnsi"/>
        </w:rPr>
        <w:t xml:space="preserve"> la ANAF.</w:t>
      </w:r>
    </w:p>
    <w:p w14:paraId="6CBEC4C7" w14:textId="77777777" w:rsidR="000D2AD8" w:rsidRDefault="000D2AD8" w:rsidP="000D2AD8">
      <w:pPr>
        <w:widowControl/>
        <w:numPr>
          <w:ilvl w:val="0"/>
          <w:numId w:val="12"/>
        </w:numPr>
        <w:pBdr>
          <w:top w:val="nil"/>
          <w:left w:val="nil"/>
          <w:bottom w:val="nil"/>
          <w:right w:val="nil"/>
          <w:between w:val="nil"/>
          <w:bar w:val="nil"/>
        </w:pBdr>
        <w:tabs>
          <w:tab w:val="num" w:pos="1800"/>
        </w:tabs>
        <w:autoSpaceDE/>
        <w:autoSpaceDN/>
        <w:ind w:left="1800" w:hanging="360"/>
        <w:jc w:val="both"/>
        <w:rPr>
          <w:rFonts w:eastAsia="Times New Roman Bold" w:cstheme="minorHAnsi"/>
        </w:rPr>
      </w:pPr>
      <w:proofErr w:type="spellStart"/>
      <w:r w:rsidRPr="005263D1">
        <w:rPr>
          <w:rFonts w:cstheme="minorHAnsi"/>
        </w:rPr>
        <w:t>Statutul</w:t>
      </w:r>
      <w:proofErr w:type="spellEnd"/>
      <w:r w:rsidRPr="005263D1">
        <w:rPr>
          <w:rFonts w:cstheme="minorHAnsi"/>
        </w:rPr>
        <w:t xml:space="preserve"> </w:t>
      </w:r>
      <w:proofErr w:type="spellStart"/>
      <w:r w:rsidRPr="005263D1">
        <w:rPr>
          <w:rFonts w:cstheme="minorHAnsi"/>
        </w:rPr>
        <w:t>organizaţiei</w:t>
      </w:r>
      <w:proofErr w:type="spellEnd"/>
      <w:r w:rsidRPr="005263D1">
        <w:rPr>
          <w:rFonts w:cstheme="minorHAnsi"/>
        </w:rPr>
        <w:t>/</w:t>
      </w:r>
      <w:proofErr w:type="spellStart"/>
      <w:r w:rsidRPr="005263D1">
        <w:rPr>
          <w:rFonts w:cstheme="minorHAnsi"/>
        </w:rPr>
        <w:t>actul</w:t>
      </w:r>
      <w:proofErr w:type="spellEnd"/>
      <w:r w:rsidRPr="005263D1">
        <w:rPr>
          <w:rFonts w:cstheme="minorHAnsi"/>
        </w:rPr>
        <w:t xml:space="preserve"> </w:t>
      </w:r>
      <w:proofErr w:type="spellStart"/>
      <w:r w:rsidRPr="005263D1">
        <w:rPr>
          <w:rFonts w:cstheme="minorHAnsi"/>
        </w:rPr>
        <w:t>constitutiv</w:t>
      </w:r>
      <w:proofErr w:type="spellEnd"/>
      <w:r w:rsidRPr="005263D1">
        <w:rPr>
          <w:rFonts w:cstheme="minorHAnsi"/>
        </w:rPr>
        <w:t xml:space="preserve"> </w:t>
      </w:r>
      <w:proofErr w:type="spellStart"/>
      <w:r w:rsidRPr="005263D1">
        <w:rPr>
          <w:rFonts w:cstheme="minorHAnsi"/>
        </w:rPr>
        <w:t>prin</w:t>
      </w:r>
      <w:proofErr w:type="spellEnd"/>
      <w:r w:rsidRPr="005263D1">
        <w:rPr>
          <w:rFonts w:cstheme="minorHAnsi"/>
        </w:rPr>
        <w:t xml:space="preserve"> care se face </w:t>
      </w:r>
      <w:proofErr w:type="spellStart"/>
      <w:r w:rsidRPr="005263D1">
        <w:rPr>
          <w:rFonts w:cstheme="minorHAnsi"/>
        </w:rPr>
        <w:t>dovada</w:t>
      </w:r>
      <w:proofErr w:type="spellEnd"/>
      <w:r w:rsidRPr="005263D1">
        <w:rPr>
          <w:rFonts w:cstheme="minorHAnsi"/>
        </w:rPr>
        <w:t xml:space="preserve"> </w:t>
      </w:r>
      <w:proofErr w:type="spellStart"/>
      <w:r w:rsidRPr="005263D1">
        <w:rPr>
          <w:rFonts w:cstheme="minorHAnsi"/>
        </w:rPr>
        <w:t>că</w:t>
      </w:r>
      <w:proofErr w:type="spellEnd"/>
      <w:r w:rsidRPr="005263D1">
        <w:rPr>
          <w:rFonts w:cstheme="minorHAnsi"/>
        </w:rPr>
        <w:t xml:space="preserve"> are </w:t>
      </w:r>
      <w:proofErr w:type="spellStart"/>
      <w:r w:rsidRPr="005263D1">
        <w:rPr>
          <w:rFonts w:cstheme="minorHAnsi"/>
        </w:rPr>
        <w:t>în</w:t>
      </w:r>
      <w:proofErr w:type="spellEnd"/>
      <w:r w:rsidRPr="005263D1">
        <w:rPr>
          <w:rFonts w:cstheme="minorHAnsi"/>
        </w:rPr>
        <w:t xml:space="preserve"> </w:t>
      </w:r>
      <w:proofErr w:type="spellStart"/>
      <w:r w:rsidRPr="005263D1">
        <w:rPr>
          <w:rFonts w:cstheme="minorHAnsi"/>
        </w:rPr>
        <w:t>obiectul</w:t>
      </w:r>
      <w:proofErr w:type="spellEnd"/>
      <w:r w:rsidRPr="005263D1">
        <w:rPr>
          <w:rFonts w:cstheme="minorHAnsi"/>
        </w:rPr>
        <w:t xml:space="preserve"> de </w:t>
      </w:r>
      <w:proofErr w:type="spellStart"/>
      <w:r w:rsidRPr="005263D1">
        <w:rPr>
          <w:rFonts w:cstheme="minorHAnsi"/>
        </w:rPr>
        <w:t>activitate</w:t>
      </w:r>
      <w:proofErr w:type="spellEnd"/>
      <w:r w:rsidRPr="005263D1">
        <w:rPr>
          <w:rFonts w:cstheme="minorHAnsi"/>
        </w:rPr>
        <w:t xml:space="preserve"> </w:t>
      </w:r>
      <w:proofErr w:type="spellStart"/>
      <w:r w:rsidRPr="005263D1">
        <w:rPr>
          <w:rFonts w:cstheme="minorHAnsi"/>
        </w:rPr>
        <w:t>prestarea</w:t>
      </w:r>
      <w:proofErr w:type="spellEnd"/>
      <w:r w:rsidRPr="005263D1">
        <w:rPr>
          <w:rFonts w:cstheme="minorHAnsi"/>
        </w:rPr>
        <w:t xml:space="preserve"> de </w:t>
      </w:r>
      <w:proofErr w:type="spellStart"/>
      <w:r w:rsidRPr="005263D1">
        <w:rPr>
          <w:rFonts w:cstheme="minorHAnsi"/>
        </w:rPr>
        <w:t>servicii</w:t>
      </w:r>
      <w:proofErr w:type="spellEnd"/>
      <w:r w:rsidRPr="005263D1">
        <w:rPr>
          <w:rFonts w:cstheme="minorHAnsi"/>
        </w:rPr>
        <w:t xml:space="preserve"> de natura </w:t>
      </w:r>
      <w:proofErr w:type="spellStart"/>
      <w:r w:rsidRPr="005263D1">
        <w:rPr>
          <w:rFonts w:cstheme="minorHAnsi"/>
        </w:rPr>
        <w:t>celor</w:t>
      </w:r>
      <w:proofErr w:type="spellEnd"/>
      <w:r w:rsidRPr="005263D1">
        <w:rPr>
          <w:rFonts w:cstheme="minorHAnsi"/>
        </w:rPr>
        <w:t xml:space="preserve"> care sunt </w:t>
      </w:r>
      <w:proofErr w:type="spellStart"/>
      <w:r w:rsidRPr="005263D1">
        <w:rPr>
          <w:rFonts w:cstheme="minorHAnsi"/>
        </w:rPr>
        <w:t>necesare</w:t>
      </w:r>
      <w:proofErr w:type="spellEnd"/>
      <w:r w:rsidRPr="005263D1">
        <w:rPr>
          <w:rFonts w:cstheme="minorHAnsi"/>
        </w:rPr>
        <w:t xml:space="preserve"> </w:t>
      </w:r>
      <w:proofErr w:type="spellStart"/>
      <w:r w:rsidRPr="005263D1">
        <w:rPr>
          <w:rFonts w:cstheme="minorHAnsi"/>
        </w:rPr>
        <w:t>implementării</w:t>
      </w:r>
      <w:proofErr w:type="spellEnd"/>
      <w:r w:rsidRPr="005263D1">
        <w:rPr>
          <w:rFonts w:cstheme="minorHAnsi"/>
        </w:rPr>
        <w:t xml:space="preserve"> </w:t>
      </w:r>
      <w:proofErr w:type="spellStart"/>
      <w:r w:rsidRPr="005263D1">
        <w:rPr>
          <w:rFonts w:cstheme="minorHAnsi"/>
        </w:rPr>
        <w:t>proiectului</w:t>
      </w:r>
      <w:proofErr w:type="spellEnd"/>
      <w:r w:rsidRPr="005263D1">
        <w:rPr>
          <w:rFonts w:cstheme="minorHAnsi"/>
        </w:rPr>
        <w:t xml:space="preserve">, conform cu </w:t>
      </w:r>
      <w:proofErr w:type="spellStart"/>
      <w:r w:rsidRPr="005263D1">
        <w:rPr>
          <w:rFonts w:cstheme="minorHAnsi"/>
        </w:rPr>
        <w:t>temele</w:t>
      </w:r>
      <w:proofErr w:type="spellEnd"/>
      <w:r w:rsidRPr="005263D1">
        <w:rPr>
          <w:rFonts w:cstheme="minorHAnsi"/>
        </w:rPr>
        <w:t xml:space="preserve"> </w:t>
      </w:r>
      <w:proofErr w:type="spellStart"/>
      <w:r w:rsidRPr="005263D1">
        <w:rPr>
          <w:rFonts w:cstheme="minorHAnsi"/>
        </w:rPr>
        <w:t>şi</w:t>
      </w:r>
      <w:proofErr w:type="spellEnd"/>
      <w:r w:rsidRPr="005263D1">
        <w:rPr>
          <w:rFonts w:cstheme="minorHAnsi"/>
        </w:rPr>
        <w:t xml:space="preserve"> </w:t>
      </w:r>
      <w:proofErr w:type="spellStart"/>
      <w:r w:rsidRPr="005263D1">
        <w:rPr>
          <w:rFonts w:cstheme="minorHAnsi"/>
        </w:rPr>
        <w:t>activităţile</w:t>
      </w:r>
      <w:proofErr w:type="spellEnd"/>
      <w:r w:rsidRPr="005263D1">
        <w:rPr>
          <w:rFonts w:cstheme="minorHAnsi"/>
        </w:rPr>
        <w:t xml:space="preserve"> la care </w:t>
      </w:r>
      <w:proofErr w:type="spellStart"/>
      <w:r w:rsidRPr="005263D1">
        <w:rPr>
          <w:rFonts w:cstheme="minorHAnsi"/>
        </w:rPr>
        <w:t>doreşte</w:t>
      </w:r>
      <w:proofErr w:type="spellEnd"/>
      <w:r w:rsidRPr="005263D1">
        <w:rPr>
          <w:rFonts w:cstheme="minorHAnsi"/>
        </w:rPr>
        <w:t xml:space="preserve"> </w:t>
      </w:r>
      <w:proofErr w:type="spellStart"/>
      <w:r w:rsidRPr="005263D1">
        <w:rPr>
          <w:rFonts w:cstheme="minorHAnsi"/>
        </w:rPr>
        <w:t>să</w:t>
      </w:r>
      <w:proofErr w:type="spellEnd"/>
      <w:r w:rsidRPr="005263D1">
        <w:rPr>
          <w:rFonts w:cstheme="minorHAnsi"/>
        </w:rPr>
        <w:t xml:space="preserve"> fie </w:t>
      </w:r>
      <w:proofErr w:type="spellStart"/>
      <w:r w:rsidRPr="005263D1">
        <w:rPr>
          <w:rFonts w:cstheme="minorHAnsi"/>
        </w:rPr>
        <w:t>partener</w:t>
      </w:r>
      <w:proofErr w:type="spellEnd"/>
      <w:r w:rsidRPr="005263D1">
        <w:rPr>
          <w:rFonts w:cstheme="minorHAnsi"/>
        </w:rPr>
        <w:t>.</w:t>
      </w:r>
    </w:p>
    <w:p w14:paraId="6D8FF81C" w14:textId="77777777" w:rsidR="000D2AD8" w:rsidRPr="00A2749C" w:rsidRDefault="000D2AD8" w:rsidP="000D2AD8">
      <w:pPr>
        <w:widowControl/>
        <w:numPr>
          <w:ilvl w:val="0"/>
          <w:numId w:val="12"/>
        </w:numPr>
        <w:pBdr>
          <w:top w:val="nil"/>
          <w:left w:val="nil"/>
          <w:bottom w:val="nil"/>
          <w:right w:val="nil"/>
          <w:between w:val="nil"/>
          <w:bar w:val="nil"/>
        </w:pBdr>
        <w:tabs>
          <w:tab w:val="num" w:pos="1800"/>
        </w:tabs>
        <w:autoSpaceDE/>
        <w:autoSpaceDN/>
        <w:ind w:left="1800" w:hanging="360"/>
        <w:jc w:val="both"/>
        <w:rPr>
          <w:rFonts w:eastAsia="Times New Roman Bold" w:cstheme="minorHAnsi"/>
        </w:rPr>
      </w:pPr>
      <w:proofErr w:type="spellStart"/>
      <w:r w:rsidRPr="002749F8">
        <w:rPr>
          <w:rFonts w:cstheme="minorHAnsi"/>
        </w:rPr>
        <w:t>Certificatul</w:t>
      </w:r>
      <w:proofErr w:type="spellEnd"/>
      <w:r w:rsidRPr="002749F8">
        <w:rPr>
          <w:rFonts w:cstheme="minorHAnsi"/>
        </w:rPr>
        <w:t xml:space="preserve"> de </w:t>
      </w:r>
      <w:proofErr w:type="spellStart"/>
      <w:r w:rsidRPr="002749F8">
        <w:rPr>
          <w:rFonts w:cstheme="minorHAnsi"/>
        </w:rPr>
        <w:t>înregistrare</w:t>
      </w:r>
      <w:proofErr w:type="spellEnd"/>
      <w:r w:rsidRPr="002749F8">
        <w:rPr>
          <w:rFonts w:cstheme="minorHAnsi"/>
        </w:rPr>
        <w:t xml:space="preserve"> </w:t>
      </w:r>
      <w:proofErr w:type="spellStart"/>
      <w:r w:rsidRPr="002749F8">
        <w:rPr>
          <w:rFonts w:cstheme="minorHAnsi"/>
        </w:rPr>
        <w:t>fiscală</w:t>
      </w:r>
      <w:proofErr w:type="spellEnd"/>
      <w:r w:rsidRPr="002749F8">
        <w:rPr>
          <w:rFonts w:cstheme="minorHAnsi"/>
        </w:rPr>
        <w:t>.</w:t>
      </w:r>
      <w:r w:rsidRPr="00A2749C">
        <w:rPr>
          <w:lang w:val="ro-RO"/>
        </w:rPr>
        <w:t xml:space="preserve"> </w:t>
      </w:r>
    </w:p>
    <w:p w14:paraId="472E2C41" w14:textId="77777777" w:rsidR="000D2AD8" w:rsidRDefault="000D2AD8" w:rsidP="000D2AD8">
      <w:pPr>
        <w:widowControl/>
        <w:numPr>
          <w:ilvl w:val="0"/>
          <w:numId w:val="12"/>
        </w:numPr>
        <w:pBdr>
          <w:top w:val="nil"/>
          <w:left w:val="nil"/>
          <w:bottom w:val="nil"/>
          <w:right w:val="nil"/>
          <w:between w:val="nil"/>
          <w:bar w:val="nil"/>
        </w:pBdr>
        <w:tabs>
          <w:tab w:val="num" w:pos="1800"/>
        </w:tabs>
        <w:autoSpaceDE/>
        <w:autoSpaceDN/>
        <w:ind w:left="1800" w:hanging="360"/>
        <w:jc w:val="both"/>
        <w:rPr>
          <w:rFonts w:eastAsia="Times New Roman Bold" w:cstheme="minorHAnsi"/>
        </w:rPr>
      </w:pPr>
      <w:r w:rsidRPr="00EA589A">
        <w:rPr>
          <w:lang w:val="ro-RO"/>
        </w:rPr>
        <w:t>Declarația de eligibilitate-Regulile generale privind partenerii în cadrul cererilor de finanțare nerambursabilă prin POCU (Anexa 6) –</w:t>
      </w:r>
      <w:r w:rsidRPr="00EA589A">
        <w:rPr>
          <w:spacing w:val="-2"/>
          <w:lang w:val="ro-RO"/>
        </w:rPr>
        <w:t xml:space="preserve"> </w:t>
      </w:r>
      <w:r w:rsidRPr="00EA589A">
        <w:rPr>
          <w:lang w:val="ro-RO"/>
        </w:rPr>
        <w:t>original;</w:t>
      </w:r>
    </w:p>
    <w:p w14:paraId="51648A9C" w14:textId="77777777" w:rsidR="000D2AD8" w:rsidRDefault="000D2AD8" w:rsidP="000D2AD8">
      <w:pPr>
        <w:widowControl/>
        <w:numPr>
          <w:ilvl w:val="0"/>
          <w:numId w:val="12"/>
        </w:numPr>
        <w:pBdr>
          <w:top w:val="nil"/>
          <w:left w:val="nil"/>
          <w:bottom w:val="nil"/>
          <w:right w:val="nil"/>
          <w:between w:val="nil"/>
          <w:bar w:val="nil"/>
        </w:pBdr>
        <w:tabs>
          <w:tab w:val="num" w:pos="1800"/>
        </w:tabs>
        <w:autoSpaceDE/>
        <w:autoSpaceDN/>
        <w:ind w:left="1800" w:hanging="360"/>
        <w:jc w:val="both"/>
        <w:rPr>
          <w:rFonts w:eastAsia="Times New Roman Bold" w:cstheme="minorHAnsi"/>
        </w:rPr>
      </w:pPr>
      <w:r w:rsidRPr="00EA589A">
        <w:rPr>
          <w:lang w:val="ro-RO"/>
        </w:rPr>
        <w:t>Declarație pe proprie răspundere (semnată și ștampilată de către reprezentantul legal) prin care își asumă să depună toate diligențele pentru a asigura resursele financiare și umane necesare pe toată durata de implementare a proiectului și sustinerea cofinanțării –</w:t>
      </w:r>
      <w:r w:rsidRPr="00EA589A">
        <w:rPr>
          <w:spacing w:val="-26"/>
          <w:lang w:val="ro-RO"/>
        </w:rPr>
        <w:t xml:space="preserve"> </w:t>
      </w:r>
      <w:r w:rsidRPr="00EA589A">
        <w:rPr>
          <w:lang w:val="ro-RO"/>
        </w:rPr>
        <w:t>original;</w:t>
      </w:r>
    </w:p>
    <w:p w14:paraId="19266A13" w14:textId="77777777" w:rsidR="000D2AD8" w:rsidRPr="00EA584C" w:rsidRDefault="000D2AD8" w:rsidP="000D2AD8">
      <w:pPr>
        <w:widowControl/>
        <w:numPr>
          <w:ilvl w:val="0"/>
          <w:numId w:val="12"/>
        </w:numPr>
        <w:pBdr>
          <w:top w:val="nil"/>
          <w:left w:val="nil"/>
          <w:bottom w:val="nil"/>
          <w:right w:val="nil"/>
          <w:between w:val="nil"/>
          <w:bar w:val="nil"/>
        </w:pBdr>
        <w:tabs>
          <w:tab w:val="num" w:pos="1800"/>
        </w:tabs>
        <w:autoSpaceDE/>
        <w:autoSpaceDN/>
        <w:ind w:left="1800" w:hanging="360"/>
        <w:jc w:val="both"/>
        <w:rPr>
          <w:rFonts w:eastAsia="Times New Roman Bold" w:cstheme="minorHAnsi"/>
        </w:rPr>
      </w:pPr>
      <w:r w:rsidRPr="00EA589A">
        <w:rPr>
          <w:lang w:val="ro-RO"/>
        </w:rPr>
        <w:t>Fișa partenerului (Anexa 2) –</w:t>
      </w:r>
      <w:r w:rsidRPr="00EA589A">
        <w:rPr>
          <w:spacing w:val="-6"/>
          <w:lang w:val="ro-RO"/>
        </w:rPr>
        <w:t xml:space="preserve"> </w:t>
      </w:r>
      <w:r w:rsidRPr="00EA589A">
        <w:rPr>
          <w:lang w:val="ro-RO"/>
        </w:rPr>
        <w:t>original.</w:t>
      </w:r>
    </w:p>
    <w:p w14:paraId="71C027DA" w14:textId="77777777" w:rsidR="000D2AD8" w:rsidRPr="00126195" w:rsidRDefault="000D2AD8" w:rsidP="000D2AD8">
      <w:pPr>
        <w:widowControl/>
        <w:numPr>
          <w:ilvl w:val="0"/>
          <w:numId w:val="12"/>
        </w:numPr>
        <w:pBdr>
          <w:top w:val="nil"/>
          <w:left w:val="nil"/>
          <w:bottom w:val="nil"/>
          <w:right w:val="nil"/>
          <w:between w:val="nil"/>
          <w:bar w:val="nil"/>
        </w:pBdr>
        <w:tabs>
          <w:tab w:val="num" w:pos="1800"/>
        </w:tabs>
        <w:autoSpaceDE/>
        <w:autoSpaceDN/>
        <w:ind w:left="1800" w:hanging="360"/>
        <w:jc w:val="both"/>
        <w:rPr>
          <w:rFonts w:eastAsia="Times New Roman Bold" w:cstheme="minorHAnsi"/>
        </w:rPr>
      </w:pPr>
      <w:r w:rsidRPr="00EA589A">
        <w:rPr>
          <w:lang w:val="ro-RO"/>
        </w:rPr>
        <w:t>Declarație pe proprie răspundere (semnată și ștampilată de către reprezentantul legal) prin care</w:t>
      </w:r>
      <w:r>
        <w:rPr>
          <w:lang w:val="ro-RO"/>
        </w:rPr>
        <w:t xml:space="preserve"> </w:t>
      </w:r>
      <w:r w:rsidRPr="00CD0E55">
        <w:rPr>
          <w:lang w:val="ro-RO"/>
        </w:rPr>
        <w:t xml:space="preserve"> declară numărul de proiecte pentru care a aplicat în </w:t>
      </w:r>
      <w:r>
        <w:rPr>
          <w:lang w:val="ro-RO"/>
        </w:rPr>
        <w:t>cadrul acestui apel</w:t>
      </w:r>
      <w:r w:rsidRPr="00CD0E55">
        <w:rPr>
          <w:lang w:val="ro-RO"/>
        </w:rPr>
        <w:t xml:space="preserve"> de propuneri de proiecte.</w:t>
      </w:r>
    </w:p>
    <w:p w14:paraId="73C5C4F0" w14:textId="77777777" w:rsidR="000D2AD8" w:rsidRPr="00EA589A" w:rsidRDefault="000D2AD8" w:rsidP="000D2AD8">
      <w:pPr>
        <w:widowControl/>
        <w:pBdr>
          <w:top w:val="nil"/>
          <w:left w:val="nil"/>
          <w:bottom w:val="nil"/>
          <w:right w:val="nil"/>
          <w:between w:val="nil"/>
          <w:bar w:val="nil"/>
        </w:pBdr>
        <w:autoSpaceDE/>
        <w:autoSpaceDN/>
        <w:ind w:left="1800"/>
        <w:jc w:val="both"/>
        <w:rPr>
          <w:rFonts w:eastAsia="Times New Roman Bold" w:cstheme="minorHAnsi"/>
        </w:rPr>
      </w:pPr>
    </w:p>
    <w:p w14:paraId="05211703" w14:textId="77777777" w:rsidR="000D2AD8" w:rsidRPr="00EA589A" w:rsidRDefault="000D2AD8" w:rsidP="000D2AD8">
      <w:pPr>
        <w:pStyle w:val="ListParagraph"/>
        <w:numPr>
          <w:ilvl w:val="0"/>
          <w:numId w:val="2"/>
        </w:numPr>
        <w:tabs>
          <w:tab w:val="left" w:pos="1080"/>
        </w:tabs>
        <w:ind w:left="709" w:hanging="12"/>
        <w:jc w:val="both"/>
        <w:rPr>
          <w:lang w:val="ro-RO"/>
        </w:rPr>
      </w:pPr>
      <w:r w:rsidRPr="006D04A2">
        <w:rPr>
          <w:u w:val="single"/>
          <w:lang w:val="ro-RO"/>
        </w:rPr>
        <w:t>Documente de</w:t>
      </w:r>
      <w:r w:rsidRPr="006D04A2">
        <w:rPr>
          <w:spacing w:val="-3"/>
          <w:u w:val="single"/>
          <w:lang w:val="ro-RO"/>
        </w:rPr>
        <w:t xml:space="preserve"> </w:t>
      </w:r>
      <w:r w:rsidRPr="006D04A2">
        <w:rPr>
          <w:u w:val="single"/>
          <w:lang w:val="ro-RO"/>
        </w:rPr>
        <w:t>evaluare:</w:t>
      </w:r>
    </w:p>
    <w:p w14:paraId="2D467E1A" w14:textId="77777777" w:rsidR="00D4517A" w:rsidRPr="005D246B" w:rsidRDefault="00D4517A" w:rsidP="00D4517A">
      <w:pPr>
        <w:pStyle w:val="BodyText"/>
        <w:numPr>
          <w:ilvl w:val="0"/>
          <w:numId w:val="17"/>
        </w:numPr>
        <w:shd w:val="clear" w:color="auto" w:fill="FFFFFF" w:themeFill="background1"/>
        <w:spacing w:line="266" w:lineRule="exact"/>
        <w:jc w:val="both"/>
        <w:rPr>
          <w:lang w:val="ro-RO"/>
        </w:rPr>
      </w:pPr>
      <w:proofErr w:type="spellStart"/>
      <w:r w:rsidRPr="005D246B">
        <w:t>Să</w:t>
      </w:r>
      <w:proofErr w:type="spellEnd"/>
      <w:r w:rsidRPr="005D246B">
        <w:t xml:space="preserve"> </w:t>
      </w:r>
      <w:proofErr w:type="spellStart"/>
      <w:r w:rsidRPr="005D246B">
        <w:t>aibă</w:t>
      </w:r>
      <w:proofErr w:type="spellEnd"/>
      <w:r w:rsidRPr="005D246B">
        <w:t xml:space="preserve"> </w:t>
      </w:r>
      <w:proofErr w:type="spellStart"/>
      <w:r w:rsidRPr="005D246B">
        <w:t>sediul</w:t>
      </w:r>
      <w:proofErr w:type="spellEnd"/>
      <w:r w:rsidRPr="005D246B">
        <w:t xml:space="preserve"> social </w:t>
      </w:r>
      <w:proofErr w:type="spellStart"/>
      <w:r w:rsidRPr="005D246B">
        <w:t>în</w:t>
      </w:r>
      <w:proofErr w:type="spellEnd"/>
      <w:r w:rsidRPr="005D246B">
        <w:t xml:space="preserve"> </w:t>
      </w:r>
      <w:proofErr w:type="spellStart"/>
      <w:r w:rsidRPr="005D246B">
        <w:t>România</w:t>
      </w:r>
      <w:proofErr w:type="spellEnd"/>
      <w:r w:rsidRPr="005D246B">
        <w:t xml:space="preserve">; </w:t>
      </w:r>
    </w:p>
    <w:p w14:paraId="0460813E" w14:textId="77777777" w:rsidR="00D4517A" w:rsidRPr="00B16E8A" w:rsidRDefault="00D4517A" w:rsidP="00D4517A">
      <w:pPr>
        <w:pStyle w:val="BodyText"/>
        <w:numPr>
          <w:ilvl w:val="0"/>
          <w:numId w:val="17"/>
        </w:numPr>
        <w:shd w:val="clear" w:color="auto" w:fill="FFFFFF" w:themeFill="background1"/>
        <w:spacing w:line="266" w:lineRule="exact"/>
        <w:jc w:val="both"/>
        <w:rPr>
          <w:lang w:val="ro-RO"/>
        </w:rPr>
      </w:pPr>
      <w:proofErr w:type="spellStart"/>
      <w:r w:rsidRPr="00B16E8A">
        <w:t>Să</w:t>
      </w:r>
      <w:proofErr w:type="spellEnd"/>
      <w:r w:rsidRPr="00B16E8A">
        <w:t xml:space="preserve"> </w:t>
      </w:r>
      <w:proofErr w:type="spellStart"/>
      <w:r w:rsidRPr="00B16E8A">
        <w:t>aibă</w:t>
      </w:r>
      <w:proofErr w:type="spellEnd"/>
      <w:r w:rsidRPr="00B16E8A">
        <w:t xml:space="preserve"> </w:t>
      </w:r>
      <w:proofErr w:type="spellStart"/>
      <w:r w:rsidRPr="00B16E8A">
        <w:t>experiență</w:t>
      </w:r>
      <w:proofErr w:type="spellEnd"/>
      <w:r w:rsidRPr="00B16E8A">
        <w:t xml:space="preserve"> </w:t>
      </w:r>
      <w:proofErr w:type="spellStart"/>
      <w:r w:rsidRPr="00B16E8A">
        <w:t>în</w:t>
      </w:r>
      <w:proofErr w:type="spellEnd"/>
      <w:r w:rsidRPr="00B16E8A">
        <w:t xml:space="preserve"> </w:t>
      </w:r>
      <w:proofErr w:type="spellStart"/>
      <w:r w:rsidRPr="00B16E8A">
        <w:t>pregătirea</w:t>
      </w:r>
      <w:proofErr w:type="spellEnd"/>
      <w:r w:rsidRPr="00B16E8A">
        <w:t>/</w:t>
      </w:r>
      <w:proofErr w:type="spellStart"/>
      <w:r w:rsidRPr="00B16E8A">
        <w:t>derularea</w:t>
      </w:r>
      <w:proofErr w:type="spellEnd"/>
      <w:r w:rsidRPr="00B16E8A">
        <w:t>/</w:t>
      </w:r>
      <w:proofErr w:type="spellStart"/>
      <w:r w:rsidRPr="00B16E8A">
        <w:t>participarea</w:t>
      </w:r>
      <w:proofErr w:type="spellEnd"/>
      <w:r w:rsidRPr="00B16E8A">
        <w:t xml:space="preserve"> la </w:t>
      </w:r>
      <w:proofErr w:type="spellStart"/>
      <w:r w:rsidRPr="00B16E8A">
        <w:t>proiecte</w:t>
      </w:r>
      <w:proofErr w:type="spellEnd"/>
      <w:r w:rsidRPr="00B16E8A">
        <w:t xml:space="preserve"> </w:t>
      </w:r>
      <w:proofErr w:type="gramStart"/>
      <w:r>
        <w:t xml:space="preserve">de </w:t>
      </w:r>
      <w:r w:rsidRPr="00B16E8A">
        <w:t xml:space="preserve"> </w:t>
      </w:r>
      <w:proofErr w:type="spellStart"/>
      <w:r w:rsidRPr="00B16E8A">
        <w:t>cel</w:t>
      </w:r>
      <w:proofErr w:type="spellEnd"/>
      <w:proofErr w:type="gramEnd"/>
      <w:r w:rsidRPr="00B16E8A">
        <w:t xml:space="preserve"> </w:t>
      </w:r>
      <w:proofErr w:type="spellStart"/>
      <w:r w:rsidRPr="00B16E8A">
        <w:t>puțin</w:t>
      </w:r>
      <w:proofErr w:type="spellEnd"/>
      <w:r w:rsidRPr="00B16E8A">
        <w:t xml:space="preserve"> un  </w:t>
      </w:r>
      <w:proofErr w:type="spellStart"/>
      <w:r w:rsidRPr="00B16E8A">
        <w:t>proiect</w:t>
      </w:r>
      <w:proofErr w:type="spellEnd"/>
      <w:r w:rsidRPr="00B16E8A">
        <w:t xml:space="preserve">, care </w:t>
      </w:r>
      <w:proofErr w:type="spellStart"/>
      <w:r w:rsidRPr="00B16E8A">
        <w:t>să</w:t>
      </w:r>
      <w:proofErr w:type="spellEnd"/>
      <w:r w:rsidRPr="00B16E8A">
        <w:t xml:space="preserve"> fi </w:t>
      </w:r>
      <w:proofErr w:type="spellStart"/>
      <w:r w:rsidRPr="00B16E8A">
        <w:t>avut</w:t>
      </w:r>
      <w:proofErr w:type="spellEnd"/>
      <w:r w:rsidRPr="00B16E8A">
        <w:t xml:space="preserve"> ca </w:t>
      </w:r>
      <w:proofErr w:type="spellStart"/>
      <w:r w:rsidRPr="00B16E8A">
        <w:t>tematică</w:t>
      </w:r>
      <w:proofErr w:type="spellEnd"/>
      <w:r w:rsidRPr="00B16E8A">
        <w:t xml:space="preserve"> </w:t>
      </w:r>
      <w:proofErr w:type="spellStart"/>
      <w:r w:rsidRPr="00B16E8A">
        <w:t>activități</w:t>
      </w:r>
      <w:proofErr w:type="spellEnd"/>
      <w:r w:rsidRPr="00B16E8A">
        <w:t xml:space="preserve"> </w:t>
      </w:r>
      <w:proofErr w:type="spellStart"/>
      <w:r w:rsidRPr="00B16E8A">
        <w:t>ce</w:t>
      </w:r>
      <w:proofErr w:type="spellEnd"/>
      <w:r w:rsidRPr="00B16E8A">
        <w:t xml:space="preserve"> </w:t>
      </w:r>
      <w:proofErr w:type="spellStart"/>
      <w:r w:rsidRPr="00B16E8A">
        <w:t>vizează</w:t>
      </w:r>
      <w:proofErr w:type="spellEnd"/>
      <w:r w:rsidRPr="00B16E8A">
        <w:t xml:space="preserve"> </w:t>
      </w:r>
      <w:proofErr w:type="spellStart"/>
      <w:r w:rsidRPr="00EF4C9C">
        <w:t>organizarea</w:t>
      </w:r>
      <w:proofErr w:type="spellEnd"/>
      <w:r w:rsidRPr="00EF4C9C">
        <w:t xml:space="preserve"> </w:t>
      </w:r>
      <w:proofErr w:type="spellStart"/>
      <w:r w:rsidRPr="00EF4C9C">
        <w:t>și</w:t>
      </w:r>
      <w:proofErr w:type="spellEnd"/>
      <w:r w:rsidRPr="00EF4C9C">
        <w:t xml:space="preserve"> </w:t>
      </w:r>
      <w:proofErr w:type="spellStart"/>
      <w:r w:rsidRPr="00EF4C9C">
        <w:t>susținerea</w:t>
      </w:r>
      <w:proofErr w:type="spellEnd"/>
      <w:r w:rsidRPr="00EF4C9C">
        <w:t xml:space="preserve"> de </w:t>
      </w:r>
      <w:proofErr w:type="spellStart"/>
      <w:r w:rsidRPr="00EF4C9C">
        <w:t>ateliere</w:t>
      </w:r>
      <w:proofErr w:type="spellEnd"/>
      <w:r w:rsidRPr="00EF4C9C">
        <w:t xml:space="preserve">: </w:t>
      </w:r>
      <w:proofErr w:type="spellStart"/>
      <w:r w:rsidRPr="00EF4C9C">
        <w:t>prin</w:t>
      </w:r>
      <w:proofErr w:type="spellEnd"/>
      <w:r w:rsidRPr="00EF4C9C">
        <w:t xml:space="preserve"> </w:t>
      </w:r>
      <w:proofErr w:type="spellStart"/>
      <w:r w:rsidRPr="00EF4C9C">
        <w:t>contextualizare</w:t>
      </w:r>
      <w:proofErr w:type="spellEnd"/>
      <w:r w:rsidRPr="00EF4C9C">
        <w:t xml:space="preserve">, </w:t>
      </w:r>
      <w:proofErr w:type="spellStart"/>
      <w:r w:rsidRPr="00EF4C9C">
        <w:t>învățare</w:t>
      </w:r>
      <w:proofErr w:type="spellEnd"/>
      <w:r w:rsidRPr="00EF4C9C">
        <w:t xml:space="preserve"> </w:t>
      </w:r>
      <w:proofErr w:type="spellStart"/>
      <w:r w:rsidRPr="00EF4C9C">
        <w:t>experiențială</w:t>
      </w:r>
      <w:proofErr w:type="spellEnd"/>
      <w:r w:rsidRPr="00EF4C9C">
        <w:t xml:space="preserve">, </w:t>
      </w:r>
      <w:proofErr w:type="spellStart"/>
      <w:r w:rsidRPr="00EF4C9C">
        <w:t>prin</w:t>
      </w:r>
      <w:proofErr w:type="spellEnd"/>
      <w:r w:rsidRPr="00EF4C9C">
        <w:t xml:space="preserve"> </w:t>
      </w:r>
      <w:proofErr w:type="spellStart"/>
      <w:r w:rsidRPr="00EF4C9C">
        <w:t>proiect</w:t>
      </w:r>
      <w:proofErr w:type="spellEnd"/>
      <w:r w:rsidRPr="00EF4C9C">
        <w:t xml:space="preserve"> </w:t>
      </w:r>
      <w:proofErr w:type="spellStart"/>
      <w:r w:rsidRPr="00EF4C9C">
        <w:t>și</w:t>
      </w:r>
      <w:proofErr w:type="spellEnd"/>
      <w:r w:rsidRPr="00EF4C9C">
        <w:t xml:space="preserve"> tip peer learning</w:t>
      </w:r>
      <w:r w:rsidRPr="00B16E8A">
        <w:t>;</w:t>
      </w:r>
    </w:p>
    <w:p w14:paraId="054ADA2E" w14:textId="77777777" w:rsidR="00D4517A" w:rsidRPr="00B16E8A" w:rsidRDefault="00D4517A" w:rsidP="00D4517A">
      <w:pPr>
        <w:pStyle w:val="BodyText"/>
        <w:numPr>
          <w:ilvl w:val="0"/>
          <w:numId w:val="17"/>
        </w:numPr>
        <w:shd w:val="clear" w:color="auto" w:fill="FFFFFF" w:themeFill="background1"/>
        <w:spacing w:line="266" w:lineRule="exact"/>
        <w:jc w:val="both"/>
        <w:rPr>
          <w:lang w:val="ro-RO"/>
        </w:rPr>
      </w:pPr>
      <w:proofErr w:type="spellStart"/>
      <w:r w:rsidRPr="00B16E8A">
        <w:t>Să</w:t>
      </w:r>
      <w:proofErr w:type="spellEnd"/>
      <w:r w:rsidRPr="00B16E8A">
        <w:t xml:space="preserve"> </w:t>
      </w:r>
      <w:proofErr w:type="spellStart"/>
      <w:r w:rsidRPr="00B16E8A">
        <w:t>aibă</w:t>
      </w:r>
      <w:proofErr w:type="spellEnd"/>
      <w:r w:rsidRPr="00B16E8A">
        <w:t xml:space="preserve"> </w:t>
      </w:r>
      <w:proofErr w:type="spellStart"/>
      <w:r w:rsidRPr="00B16E8A">
        <w:t>experiență</w:t>
      </w:r>
      <w:proofErr w:type="spellEnd"/>
      <w:r w:rsidRPr="00B16E8A">
        <w:t xml:space="preserve"> </w:t>
      </w:r>
      <w:r>
        <w:t xml:space="preserve">de </w:t>
      </w:r>
      <w:proofErr w:type="spellStart"/>
      <w:r>
        <w:t>cel</w:t>
      </w:r>
      <w:proofErr w:type="spellEnd"/>
      <w:r>
        <w:t xml:space="preserve"> </w:t>
      </w:r>
      <w:proofErr w:type="spellStart"/>
      <w:r>
        <w:t>puțin</w:t>
      </w:r>
      <w:proofErr w:type="spellEnd"/>
      <w:r>
        <w:t xml:space="preserve"> 1 an </w:t>
      </w:r>
      <w:proofErr w:type="spellStart"/>
      <w:r w:rsidRPr="00B16E8A">
        <w:t>în</w:t>
      </w:r>
      <w:proofErr w:type="spellEnd"/>
      <w:r w:rsidRPr="00B16E8A">
        <w:t xml:space="preserve"> </w:t>
      </w:r>
      <w:proofErr w:type="spellStart"/>
      <w:r>
        <w:t>organizarea</w:t>
      </w:r>
      <w:proofErr w:type="spellEnd"/>
      <w:r>
        <w:t xml:space="preserve"> de </w:t>
      </w:r>
      <w:proofErr w:type="spellStart"/>
      <w:r>
        <w:t>activități</w:t>
      </w:r>
      <w:proofErr w:type="spellEnd"/>
      <w:r>
        <w:t xml:space="preserve"> </w:t>
      </w:r>
      <w:proofErr w:type="spellStart"/>
      <w:r>
        <w:t>culturale</w:t>
      </w:r>
      <w:proofErr w:type="spellEnd"/>
      <w:r>
        <w:t xml:space="preserve">, </w:t>
      </w:r>
      <w:proofErr w:type="spellStart"/>
      <w:r>
        <w:t>artistice</w:t>
      </w:r>
      <w:proofErr w:type="spellEnd"/>
      <w:r>
        <w:t xml:space="preserve"> destinate </w:t>
      </w:r>
      <w:proofErr w:type="spellStart"/>
      <w:r w:rsidRPr="00B16E8A">
        <w:t>elevi</w:t>
      </w:r>
      <w:r>
        <w:t>lor</w:t>
      </w:r>
      <w:proofErr w:type="spellEnd"/>
      <w:r w:rsidRPr="00B16E8A">
        <w:t xml:space="preserve">; </w:t>
      </w:r>
    </w:p>
    <w:p w14:paraId="23A0C219" w14:textId="77777777" w:rsidR="00D4517A" w:rsidRPr="0096063D" w:rsidRDefault="00D4517A" w:rsidP="00D4517A">
      <w:pPr>
        <w:pStyle w:val="BodyText"/>
        <w:numPr>
          <w:ilvl w:val="0"/>
          <w:numId w:val="17"/>
        </w:numPr>
        <w:shd w:val="clear" w:color="auto" w:fill="FFFFFF" w:themeFill="background1"/>
        <w:spacing w:line="266" w:lineRule="exact"/>
        <w:jc w:val="both"/>
        <w:rPr>
          <w:lang w:val="ro-RO"/>
        </w:rPr>
      </w:pPr>
      <w:proofErr w:type="spellStart"/>
      <w:r w:rsidRPr="00D902CB">
        <w:t>Să</w:t>
      </w:r>
      <w:proofErr w:type="spellEnd"/>
      <w:r w:rsidRPr="00D902CB">
        <w:t xml:space="preserve"> </w:t>
      </w:r>
      <w:proofErr w:type="spellStart"/>
      <w:r w:rsidRPr="00D902CB">
        <w:t>aiba</w:t>
      </w:r>
      <w:proofErr w:type="spellEnd"/>
      <w:r w:rsidRPr="00D902CB">
        <w:t xml:space="preserve"> </w:t>
      </w:r>
      <w:proofErr w:type="spellStart"/>
      <w:r w:rsidRPr="00D902CB">
        <w:t>experienţă</w:t>
      </w:r>
      <w:proofErr w:type="spellEnd"/>
      <w:r w:rsidRPr="00D902CB">
        <w:t xml:space="preserve"> </w:t>
      </w:r>
      <w:proofErr w:type="spellStart"/>
      <w:r w:rsidRPr="00D902CB">
        <w:t>în</w:t>
      </w:r>
      <w:proofErr w:type="spellEnd"/>
      <w:r w:rsidRPr="00D902CB">
        <w:t xml:space="preserve"> </w:t>
      </w:r>
      <w:proofErr w:type="spellStart"/>
      <w:r w:rsidRPr="00D902CB">
        <w:t>cel</w:t>
      </w:r>
      <w:proofErr w:type="spellEnd"/>
      <w:r w:rsidRPr="00D902CB">
        <w:t xml:space="preserve"> </w:t>
      </w:r>
      <w:proofErr w:type="spellStart"/>
      <w:r w:rsidRPr="00D902CB">
        <w:t>putin</w:t>
      </w:r>
      <w:proofErr w:type="spellEnd"/>
      <w:r w:rsidRPr="00D902CB">
        <w:t xml:space="preserve"> un (1) </w:t>
      </w:r>
      <w:proofErr w:type="spellStart"/>
      <w:r w:rsidRPr="00D902CB">
        <w:t>proiect</w:t>
      </w:r>
      <w:proofErr w:type="spellEnd"/>
      <w:r w:rsidRPr="00D902CB">
        <w:t xml:space="preserve"> </w:t>
      </w:r>
      <w:proofErr w:type="spellStart"/>
      <w:r w:rsidRPr="00D902CB">
        <w:t>derulat</w:t>
      </w:r>
      <w:proofErr w:type="spellEnd"/>
      <w:r w:rsidRPr="00D902CB">
        <w:t xml:space="preserve">/ </w:t>
      </w:r>
      <w:proofErr w:type="spellStart"/>
      <w:r w:rsidRPr="00D902CB">
        <w:t>în</w:t>
      </w:r>
      <w:proofErr w:type="spellEnd"/>
      <w:r w:rsidRPr="00D902CB">
        <w:t xml:space="preserve"> </w:t>
      </w:r>
      <w:proofErr w:type="spellStart"/>
      <w:r w:rsidRPr="00D902CB">
        <w:t>derulare</w:t>
      </w:r>
      <w:proofErr w:type="spellEnd"/>
      <w:r w:rsidRPr="00D902CB">
        <w:t xml:space="preserve">, </w:t>
      </w:r>
      <w:proofErr w:type="spellStart"/>
      <w:r w:rsidRPr="00D902CB">
        <w:t>în</w:t>
      </w:r>
      <w:proofErr w:type="spellEnd"/>
      <w:r w:rsidRPr="00D902CB">
        <w:t xml:space="preserve"> </w:t>
      </w:r>
      <w:proofErr w:type="spellStart"/>
      <w:r w:rsidRPr="00D902CB">
        <w:t>calitate</w:t>
      </w:r>
      <w:proofErr w:type="spellEnd"/>
      <w:r w:rsidRPr="00D902CB">
        <w:t xml:space="preserve"> de solicitant/</w:t>
      </w:r>
      <w:proofErr w:type="spellStart"/>
      <w:r w:rsidRPr="00D902CB">
        <w:t>partener</w:t>
      </w:r>
      <w:proofErr w:type="spellEnd"/>
      <w:r w:rsidRPr="00D902CB">
        <w:t xml:space="preserve">, care </w:t>
      </w:r>
      <w:proofErr w:type="spellStart"/>
      <w:r w:rsidRPr="00D902CB">
        <w:lastRenderedPageBreak/>
        <w:t>să</w:t>
      </w:r>
      <w:proofErr w:type="spellEnd"/>
      <w:r w:rsidRPr="00D902CB">
        <w:t xml:space="preserve"> fi </w:t>
      </w:r>
      <w:proofErr w:type="spellStart"/>
      <w:r w:rsidRPr="00D902CB">
        <w:t>avut</w:t>
      </w:r>
      <w:proofErr w:type="spellEnd"/>
      <w:r w:rsidRPr="00D902CB">
        <w:t xml:space="preserve"> </w:t>
      </w:r>
      <w:proofErr w:type="spellStart"/>
      <w:proofErr w:type="gramStart"/>
      <w:r w:rsidRPr="00D902CB">
        <w:t>activitati</w:t>
      </w:r>
      <w:proofErr w:type="spellEnd"/>
      <w:r w:rsidRPr="00D902CB">
        <w:t xml:space="preserve">  </w:t>
      </w:r>
      <w:proofErr w:type="spellStart"/>
      <w:r w:rsidRPr="00D902CB">
        <w:t>educationale</w:t>
      </w:r>
      <w:proofErr w:type="spellEnd"/>
      <w:proofErr w:type="gramEnd"/>
      <w:r w:rsidRPr="00D902CB">
        <w:t xml:space="preserve"> </w:t>
      </w:r>
      <w:proofErr w:type="spellStart"/>
      <w:r w:rsidRPr="00D902CB">
        <w:t>pentru</w:t>
      </w:r>
      <w:proofErr w:type="spellEnd"/>
      <w:r w:rsidRPr="00D902CB">
        <w:t xml:space="preserve"> </w:t>
      </w:r>
      <w:proofErr w:type="spellStart"/>
      <w:r w:rsidRPr="00D902CB">
        <w:t>elevi</w:t>
      </w:r>
      <w:proofErr w:type="spellEnd"/>
      <w:r>
        <w:t xml:space="preserve"> (ISCED 1-3): </w:t>
      </w:r>
    </w:p>
    <w:p w14:paraId="6942F313" w14:textId="77777777" w:rsidR="00D4517A" w:rsidRPr="000D2AD8" w:rsidRDefault="00D4517A" w:rsidP="00D4517A">
      <w:pPr>
        <w:pStyle w:val="BodyText"/>
        <w:numPr>
          <w:ilvl w:val="0"/>
          <w:numId w:val="17"/>
        </w:numPr>
        <w:shd w:val="clear" w:color="auto" w:fill="FFFFFF" w:themeFill="background1"/>
        <w:spacing w:line="266" w:lineRule="exact"/>
        <w:jc w:val="both"/>
        <w:rPr>
          <w:lang w:val="ro-RO"/>
        </w:rPr>
      </w:pPr>
      <w:proofErr w:type="spellStart"/>
      <w:r>
        <w:t>Să</w:t>
      </w:r>
      <w:proofErr w:type="spellEnd"/>
      <w:r>
        <w:t xml:space="preserve"> </w:t>
      </w:r>
      <w:proofErr w:type="spellStart"/>
      <w:r>
        <w:t>furnizeze</w:t>
      </w:r>
      <w:proofErr w:type="spellEnd"/>
      <w:r>
        <w:t xml:space="preserve"> </w:t>
      </w:r>
      <w:proofErr w:type="spellStart"/>
      <w:r>
        <w:t>minum</w:t>
      </w:r>
      <w:proofErr w:type="spellEnd"/>
      <w:r>
        <w:t xml:space="preserve"> 1 CV de expert </w:t>
      </w:r>
      <w:proofErr w:type="spellStart"/>
      <w:r>
        <w:t>pentru</w:t>
      </w:r>
      <w:proofErr w:type="spellEnd"/>
      <w:r>
        <w:t xml:space="preserve"> </w:t>
      </w:r>
      <w:proofErr w:type="spellStart"/>
      <w:r>
        <w:t>activități</w:t>
      </w:r>
      <w:proofErr w:type="spellEnd"/>
      <w:r>
        <w:t xml:space="preserve"> de </w:t>
      </w:r>
      <w:proofErr w:type="spellStart"/>
      <w:r>
        <w:t>workshopuri</w:t>
      </w:r>
      <w:proofErr w:type="spellEnd"/>
      <w:r>
        <w:t>/</w:t>
      </w:r>
      <w:proofErr w:type="spellStart"/>
      <w:r>
        <w:t>ateliere</w:t>
      </w:r>
      <w:proofErr w:type="spellEnd"/>
      <w:r>
        <w:t xml:space="preserve"> </w:t>
      </w:r>
      <w:proofErr w:type="spellStart"/>
      <w:r>
        <w:t>ce</w:t>
      </w:r>
      <w:proofErr w:type="spellEnd"/>
      <w:r>
        <w:t xml:space="preserve"> </w:t>
      </w:r>
      <w:proofErr w:type="spellStart"/>
      <w:r>
        <w:t>vizeaza</w:t>
      </w:r>
      <w:proofErr w:type="spellEnd"/>
      <w:r>
        <w:t xml:space="preserve"> </w:t>
      </w:r>
      <w:proofErr w:type="spellStart"/>
      <w:r>
        <w:t>activitati</w:t>
      </w:r>
      <w:proofErr w:type="spellEnd"/>
      <w:r>
        <w:t xml:space="preserve"> </w:t>
      </w:r>
      <w:proofErr w:type="spellStart"/>
      <w:r>
        <w:t>pentru</w:t>
      </w:r>
      <w:proofErr w:type="spellEnd"/>
      <w:r>
        <w:t xml:space="preserve"> </w:t>
      </w:r>
      <w:proofErr w:type="spellStart"/>
      <w:r>
        <w:t>cresterea</w:t>
      </w:r>
      <w:proofErr w:type="spellEnd"/>
      <w:r>
        <w:t xml:space="preserve"> </w:t>
      </w:r>
      <w:proofErr w:type="spellStart"/>
      <w:r>
        <w:t>rezultatelor</w:t>
      </w:r>
      <w:proofErr w:type="spellEnd"/>
      <w:r>
        <w:t xml:space="preserve"> la </w:t>
      </w:r>
      <w:proofErr w:type="spellStart"/>
      <w:r>
        <w:t>invatatura</w:t>
      </w:r>
      <w:proofErr w:type="spellEnd"/>
      <w:r>
        <w:t xml:space="preserve">, </w:t>
      </w:r>
      <w:proofErr w:type="spellStart"/>
      <w:r>
        <w:t>cresterea</w:t>
      </w:r>
      <w:proofErr w:type="spellEnd"/>
      <w:r>
        <w:t xml:space="preserve"> </w:t>
      </w:r>
      <w:proofErr w:type="spellStart"/>
      <w:r>
        <w:t>stimei</w:t>
      </w:r>
      <w:proofErr w:type="spellEnd"/>
      <w:r>
        <w:t xml:space="preserve"> de sine, </w:t>
      </w:r>
      <w:proofErr w:type="spellStart"/>
      <w:r>
        <w:t>activități</w:t>
      </w:r>
      <w:proofErr w:type="spellEnd"/>
      <w:r>
        <w:t xml:space="preserve"> </w:t>
      </w:r>
      <w:proofErr w:type="spellStart"/>
      <w:r>
        <w:t>culturale</w:t>
      </w:r>
      <w:proofErr w:type="spellEnd"/>
      <w:r>
        <w:t xml:space="preserve">, </w:t>
      </w:r>
      <w:proofErr w:type="spellStart"/>
      <w:r>
        <w:t>artistice</w:t>
      </w:r>
      <w:proofErr w:type="spellEnd"/>
      <w:r>
        <w:t xml:space="preserve"> destinate </w:t>
      </w:r>
      <w:proofErr w:type="spellStart"/>
      <w:r w:rsidRPr="00B16E8A">
        <w:t>elevi</w:t>
      </w:r>
      <w:r>
        <w:t>lor</w:t>
      </w:r>
      <w:proofErr w:type="spellEnd"/>
      <w:r>
        <w:t>.</w:t>
      </w:r>
    </w:p>
    <w:p w14:paraId="140C8161" w14:textId="77777777" w:rsidR="00A2749C" w:rsidRPr="006D04A2" w:rsidRDefault="00A2749C" w:rsidP="00EA589A">
      <w:pPr>
        <w:pStyle w:val="ListParagraph"/>
        <w:tabs>
          <w:tab w:val="left" w:pos="1442"/>
        </w:tabs>
        <w:spacing w:before="1"/>
        <w:ind w:right="224" w:firstLine="0"/>
        <w:rPr>
          <w:sz w:val="21"/>
          <w:lang w:val="ro-RO"/>
        </w:rPr>
      </w:pPr>
    </w:p>
    <w:p w14:paraId="3ECC3596" w14:textId="77777777" w:rsidR="00644EE5" w:rsidRPr="006D04A2" w:rsidRDefault="00D6102C" w:rsidP="006D04A2">
      <w:pPr>
        <w:pStyle w:val="BodyText"/>
        <w:ind w:left="709" w:right="515" w:hanging="12"/>
        <w:rPr>
          <w:lang w:val="ro-RO"/>
        </w:rPr>
      </w:pPr>
      <w:r w:rsidRPr="006D04A2">
        <w:rPr>
          <w:b/>
          <w:u w:val="thick"/>
          <w:lang w:val="ro-RO"/>
        </w:rPr>
        <w:t>NOTA 1:</w:t>
      </w:r>
      <w:r w:rsidRPr="006D04A2">
        <w:rPr>
          <w:b/>
          <w:lang w:val="ro-RO"/>
        </w:rPr>
        <w:t xml:space="preserve"> </w:t>
      </w:r>
      <w:r w:rsidRPr="006D04A2">
        <w:rPr>
          <w:lang w:val="ro-RO"/>
        </w:rPr>
        <w:t>Anexele 1 si 2  trebuie sa respecte modelul publicat, iar rubricile Fisei partenerului să fie  integral completate.</w:t>
      </w:r>
    </w:p>
    <w:p w14:paraId="3B30A30B" w14:textId="77777777" w:rsidR="00644EE5" w:rsidRPr="006D04A2" w:rsidRDefault="00644EE5" w:rsidP="006D04A2">
      <w:pPr>
        <w:pStyle w:val="BodyText"/>
        <w:ind w:left="709" w:hanging="12"/>
        <w:rPr>
          <w:lang w:val="ro-RO"/>
        </w:rPr>
      </w:pPr>
    </w:p>
    <w:p w14:paraId="53EBB7E2" w14:textId="77777777" w:rsidR="00644EE5" w:rsidRPr="006D04A2" w:rsidRDefault="00644EE5" w:rsidP="006D04A2">
      <w:pPr>
        <w:pStyle w:val="BodyText"/>
        <w:spacing w:before="5"/>
        <w:ind w:left="709" w:hanging="12"/>
        <w:rPr>
          <w:sz w:val="16"/>
          <w:lang w:val="ro-RO"/>
        </w:rPr>
      </w:pPr>
    </w:p>
    <w:p w14:paraId="14FA3F9B" w14:textId="77777777" w:rsidR="00644EE5" w:rsidRPr="006D04A2" w:rsidRDefault="00D6102C" w:rsidP="00E95425">
      <w:pPr>
        <w:pStyle w:val="BodyText"/>
        <w:ind w:left="709" w:right="223" w:hanging="12"/>
        <w:jc w:val="both"/>
        <w:rPr>
          <w:lang w:val="ro-RO"/>
        </w:rPr>
      </w:pPr>
      <w:r w:rsidRPr="006D04A2">
        <w:rPr>
          <w:lang w:val="ro-RO"/>
        </w:rPr>
        <w:t>Toate documentele solicitate vor fi prezentate in limba romana (in cazul documentelor emise in alta limba, acestea vor fi insotite de traducere in limba romana) si vor fi depuse in forma precizata si in termenul stabilit prin prezentul anunt, asumate de reprezentantul legal (semnatura și stampila), dupa caz.</w:t>
      </w:r>
    </w:p>
    <w:p w14:paraId="5F66E35D" w14:textId="77777777" w:rsidR="00644EE5" w:rsidRPr="006D04A2" w:rsidRDefault="00D6102C" w:rsidP="00E95425">
      <w:pPr>
        <w:pStyle w:val="BodyText"/>
        <w:spacing w:line="268" w:lineRule="exact"/>
        <w:ind w:left="709" w:hanging="12"/>
        <w:jc w:val="both"/>
        <w:rPr>
          <w:lang w:val="ro-RO"/>
        </w:rPr>
      </w:pPr>
      <w:r w:rsidRPr="006D04A2">
        <w:rPr>
          <w:lang w:val="ro-RO"/>
        </w:rPr>
        <w:t>Nedepunerea unuia dintre documentele menționate mai sus atrage excluderea participantului de la</w:t>
      </w:r>
    </w:p>
    <w:p w14:paraId="092D609F" w14:textId="77777777" w:rsidR="00644EE5" w:rsidRPr="006D04A2" w:rsidRDefault="00D6102C" w:rsidP="00E95425">
      <w:pPr>
        <w:pStyle w:val="BodyText"/>
        <w:ind w:left="709" w:hanging="12"/>
        <w:jc w:val="both"/>
        <w:rPr>
          <w:lang w:val="ro-RO"/>
        </w:rPr>
      </w:pPr>
      <w:r w:rsidRPr="006D04A2">
        <w:rPr>
          <w:lang w:val="ro-RO"/>
        </w:rPr>
        <w:t>procedura de selecție.</w:t>
      </w:r>
    </w:p>
    <w:p w14:paraId="2CE07494" w14:textId="77777777" w:rsidR="00644EE5" w:rsidRPr="006D04A2" w:rsidRDefault="00644EE5" w:rsidP="006D04A2">
      <w:pPr>
        <w:pStyle w:val="BodyText"/>
        <w:spacing w:before="10"/>
        <w:ind w:left="709" w:hanging="12"/>
        <w:rPr>
          <w:lang w:val="ro-RO"/>
        </w:rPr>
      </w:pPr>
    </w:p>
    <w:p w14:paraId="39E509D0" w14:textId="57B34390" w:rsidR="00644EE5" w:rsidRPr="006D04A2" w:rsidRDefault="00D6102C" w:rsidP="006D04A2">
      <w:pPr>
        <w:pStyle w:val="BodyText"/>
        <w:spacing w:line="244" w:lineRule="auto"/>
        <w:ind w:left="709" w:right="116" w:hanging="12"/>
        <w:jc w:val="both"/>
        <w:rPr>
          <w:lang w:val="ro-RO"/>
        </w:rPr>
      </w:pPr>
      <w:r w:rsidRPr="006D04A2">
        <w:rPr>
          <w:lang w:val="ro-RO"/>
        </w:rPr>
        <w:t xml:space="preserve">Selectarea partenerilor se va face pe baza dosarului de participare pe care </w:t>
      </w:r>
      <w:r w:rsidRPr="00DB1793">
        <w:rPr>
          <w:b/>
          <w:bCs/>
          <w:lang w:val="ro-RO"/>
        </w:rPr>
        <w:t>candidații îl vor transmite prin mijloace</w:t>
      </w:r>
      <w:r w:rsidRPr="00DB1793">
        <w:rPr>
          <w:b/>
          <w:bCs/>
          <w:spacing w:val="-7"/>
          <w:lang w:val="ro-RO"/>
        </w:rPr>
        <w:t xml:space="preserve"> </w:t>
      </w:r>
      <w:r w:rsidRPr="00DB1793">
        <w:rPr>
          <w:b/>
          <w:bCs/>
          <w:lang w:val="ro-RO"/>
        </w:rPr>
        <w:t>electronice</w:t>
      </w:r>
      <w:r w:rsidRPr="00DB1793">
        <w:rPr>
          <w:b/>
          <w:bCs/>
          <w:spacing w:val="-6"/>
          <w:lang w:val="ro-RO"/>
        </w:rPr>
        <w:t xml:space="preserve"> </w:t>
      </w:r>
      <w:r w:rsidRPr="00DB1793">
        <w:rPr>
          <w:b/>
          <w:bCs/>
          <w:u w:val="single"/>
          <w:lang w:val="ro-RO"/>
        </w:rPr>
        <w:t>sau</w:t>
      </w:r>
      <w:r w:rsidRPr="00DB1793">
        <w:rPr>
          <w:b/>
          <w:bCs/>
          <w:spacing w:val="-5"/>
          <w:lang w:val="ro-RO"/>
        </w:rPr>
        <w:t xml:space="preserve"> </w:t>
      </w:r>
      <w:r w:rsidRPr="00DB1793">
        <w:rPr>
          <w:b/>
          <w:bCs/>
          <w:lang w:val="ro-RO"/>
        </w:rPr>
        <w:t>îl</w:t>
      </w:r>
      <w:r w:rsidRPr="00DB1793">
        <w:rPr>
          <w:b/>
          <w:bCs/>
          <w:spacing w:val="-5"/>
          <w:lang w:val="ro-RO"/>
        </w:rPr>
        <w:t xml:space="preserve"> </w:t>
      </w:r>
      <w:r w:rsidRPr="00DB1793">
        <w:rPr>
          <w:b/>
          <w:bCs/>
          <w:lang w:val="ro-RO"/>
        </w:rPr>
        <w:t>vor</w:t>
      </w:r>
      <w:r w:rsidRPr="00DB1793">
        <w:rPr>
          <w:b/>
          <w:bCs/>
          <w:spacing w:val="-7"/>
          <w:lang w:val="ro-RO"/>
        </w:rPr>
        <w:t xml:space="preserve"> </w:t>
      </w:r>
      <w:r w:rsidRPr="00DB1793">
        <w:rPr>
          <w:b/>
          <w:bCs/>
          <w:lang w:val="ro-RO"/>
        </w:rPr>
        <w:t>depune</w:t>
      </w:r>
      <w:r w:rsidRPr="00DB1793">
        <w:rPr>
          <w:b/>
          <w:bCs/>
          <w:spacing w:val="-5"/>
          <w:lang w:val="ro-RO"/>
        </w:rPr>
        <w:t xml:space="preserve"> </w:t>
      </w:r>
      <w:r w:rsidRPr="00DB1793">
        <w:rPr>
          <w:b/>
          <w:bCs/>
          <w:lang w:val="ro-RO"/>
        </w:rPr>
        <w:t>pe</w:t>
      </w:r>
      <w:r w:rsidRPr="00DB1793">
        <w:rPr>
          <w:b/>
          <w:bCs/>
          <w:spacing w:val="-8"/>
          <w:lang w:val="ro-RO"/>
        </w:rPr>
        <w:t xml:space="preserve"> </w:t>
      </w:r>
      <w:r w:rsidRPr="00DB1793">
        <w:rPr>
          <w:b/>
          <w:bCs/>
          <w:lang w:val="ro-RO"/>
        </w:rPr>
        <w:t>suport</w:t>
      </w:r>
      <w:r w:rsidRPr="00DB1793">
        <w:rPr>
          <w:b/>
          <w:bCs/>
          <w:spacing w:val="-5"/>
          <w:lang w:val="ro-RO"/>
        </w:rPr>
        <w:t xml:space="preserve"> </w:t>
      </w:r>
      <w:r w:rsidRPr="00DB1793">
        <w:rPr>
          <w:b/>
          <w:bCs/>
          <w:lang w:val="ro-RO"/>
        </w:rPr>
        <w:t>hârtie</w:t>
      </w:r>
      <w:r w:rsidRPr="006D04A2">
        <w:rPr>
          <w:spacing w:val="-7"/>
          <w:lang w:val="ro-RO"/>
        </w:rPr>
        <w:t xml:space="preserve"> </w:t>
      </w:r>
      <w:r w:rsidRPr="006D04A2">
        <w:rPr>
          <w:lang w:val="ro-RO"/>
        </w:rPr>
        <w:t>la</w:t>
      </w:r>
      <w:r w:rsidRPr="006D04A2">
        <w:rPr>
          <w:spacing w:val="-5"/>
          <w:lang w:val="ro-RO"/>
        </w:rPr>
        <w:t xml:space="preserve"> </w:t>
      </w:r>
      <w:r w:rsidR="006F0BA0">
        <w:rPr>
          <w:lang w:val="ro-RO"/>
        </w:rPr>
        <w:t>Fundația</w:t>
      </w:r>
      <w:r w:rsidRPr="006D04A2">
        <w:rPr>
          <w:spacing w:val="-5"/>
          <w:lang w:val="ro-RO"/>
        </w:rPr>
        <w:t xml:space="preserve"> </w:t>
      </w:r>
      <w:r w:rsidRPr="006D04A2">
        <w:rPr>
          <w:lang w:val="ro-RO"/>
        </w:rPr>
        <w:t>Politehnica</w:t>
      </w:r>
      <w:r w:rsidRPr="006D04A2">
        <w:rPr>
          <w:spacing w:val="-6"/>
          <w:lang w:val="ro-RO"/>
        </w:rPr>
        <w:t xml:space="preserve"> </w:t>
      </w:r>
      <w:r w:rsidRPr="006D04A2">
        <w:rPr>
          <w:lang w:val="ro-RO"/>
        </w:rPr>
        <w:t>Timişoara,</w:t>
      </w:r>
      <w:r w:rsidRPr="006D04A2">
        <w:rPr>
          <w:spacing w:val="-5"/>
          <w:lang w:val="ro-RO"/>
        </w:rPr>
        <w:t xml:space="preserve"> </w:t>
      </w:r>
      <w:r w:rsidRPr="006D04A2">
        <w:rPr>
          <w:lang w:val="ro-RO"/>
        </w:rPr>
        <w:t>cu</w:t>
      </w:r>
      <w:r w:rsidRPr="006D04A2">
        <w:rPr>
          <w:spacing w:val="-6"/>
          <w:lang w:val="ro-RO"/>
        </w:rPr>
        <w:t xml:space="preserve"> </w:t>
      </w:r>
      <w:r w:rsidRPr="006D04A2">
        <w:rPr>
          <w:lang w:val="ro-RO"/>
        </w:rPr>
        <w:t>sediul</w:t>
      </w:r>
      <w:r w:rsidRPr="006D04A2">
        <w:rPr>
          <w:spacing w:val="-6"/>
          <w:lang w:val="ro-RO"/>
        </w:rPr>
        <w:t xml:space="preserve"> </w:t>
      </w:r>
      <w:r w:rsidRPr="006D04A2">
        <w:rPr>
          <w:lang w:val="ro-RO"/>
        </w:rPr>
        <w:t xml:space="preserve">in municipiul Timişoara, </w:t>
      </w:r>
      <w:r w:rsidR="007C664D">
        <w:rPr>
          <w:lang w:val="ro-RO"/>
        </w:rPr>
        <w:t>Bulevardul Ferdinand, nr.2, etaj 2.</w:t>
      </w:r>
    </w:p>
    <w:p w14:paraId="22B6454F" w14:textId="77777777" w:rsidR="00644EE5" w:rsidRPr="006D04A2" w:rsidRDefault="00644EE5" w:rsidP="006D04A2">
      <w:pPr>
        <w:pStyle w:val="BodyText"/>
        <w:spacing w:before="5"/>
        <w:ind w:left="709" w:hanging="12"/>
        <w:rPr>
          <w:lang w:val="ro-RO"/>
        </w:rPr>
      </w:pPr>
    </w:p>
    <w:p w14:paraId="458DABE2" w14:textId="77777777" w:rsidR="00644EE5" w:rsidRPr="006D04A2" w:rsidRDefault="00D6102C" w:rsidP="003F3C0F">
      <w:pPr>
        <w:pStyle w:val="BodyText"/>
        <w:spacing w:before="1"/>
        <w:ind w:left="709" w:right="3593" w:hanging="12"/>
        <w:rPr>
          <w:lang w:val="ro-RO"/>
        </w:rPr>
      </w:pPr>
      <w:r w:rsidRPr="006D04A2">
        <w:rPr>
          <w:lang w:val="ro-RO"/>
        </w:rPr>
        <w:t>DOSARUL DE PARTICIPARE</w:t>
      </w:r>
    </w:p>
    <w:p w14:paraId="6707E22E" w14:textId="77777777" w:rsidR="00644EE5" w:rsidRPr="006D04A2" w:rsidRDefault="00644EE5" w:rsidP="006D04A2">
      <w:pPr>
        <w:pStyle w:val="BodyText"/>
        <w:spacing w:before="11"/>
        <w:ind w:left="709" w:hanging="12"/>
        <w:rPr>
          <w:lang w:val="ro-RO"/>
        </w:rPr>
      </w:pPr>
    </w:p>
    <w:p w14:paraId="347CD9D3" w14:textId="77777777" w:rsidR="00644EE5" w:rsidRPr="006D04A2" w:rsidRDefault="00D6102C" w:rsidP="006D04A2">
      <w:pPr>
        <w:pStyle w:val="BodyText"/>
        <w:ind w:left="709" w:hanging="12"/>
        <w:jc w:val="both"/>
        <w:rPr>
          <w:lang w:val="ro-RO"/>
        </w:rPr>
      </w:pPr>
      <w:r w:rsidRPr="006D04A2">
        <w:rPr>
          <w:lang w:val="ro-RO"/>
        </w:rPr>
        <w:t>(1)</w:t>
      </w:r>
    </w:p>
    <w:p w14:paraId="34BD48B2" w14:textId="5D364946" w:rsidR="00644EE5" w:rsidRPr="009756E8" w:rsidRDefault="00D6102C" w:rsidP="00B54F75">
      <w:pPr>
        <w:pStyle w:val="BodyText"/>
        <w:ind w:left="709" w:hanging="12"/>
        <w:jc w:val="both"/>
        <w:rPr>
          <w:lang w:val="ro-RO"/>
        </w:rPr>
      </w:pPr>
      <w:r w:rsidRPr="006D04A2">
        <w:rPr>
          <w:lang w:val="ro-RO"/>
        </w:rPr>
        <w:t xml:space="preserve">Prin mijloace electronice, candidații vor transmite documentele completate si semnate digital de reprezentantul legal, cu precizarea în subiectul mesajului "Pentru selecția de partener in cadrul </w:t>
      </w:r>
      <w:r w:rsidR="00EA589A">
        <w:rPr>
          <w:lang w:val="ro-RO"/>
        </w:rPr>
        <w:t>POCU</w:t>
      </w:r>
      <w:r w:rsidRPr="006D04A2">
        <w:rPr>
          <w:spacing w:val="-5"/>
          <w:lang w:val="ro-RO"/>
        </w:rPr>
        <w:t xml:space="preserve"> </w:t>
      </w:r>
      <w:r w:rsidRPr="006D04A2">
        <w:rPr>
          <w:lang w:val="ro-RO"/>
        </w:rPr>
        <w:t>2014-2020;</w:t>
      </w:r>
      <w:r w:rsidRPr="006D04A2">
        <w:rPr>
          <w:spacing w:val="-6"/>
          <w:lang w:val="ro-RO"/>
        </w:rPr>
        <w:t xml:space="preserve"> </w:t>
      </w:r>
      <w:r w:rsidR="00B54F75">
        <w:rPr>
          <w:lang w:val="ro-RO"/>
        </w:rPr>
        <w:t xml:space="preserve">AP </w:t>
      </w:r>
      <w:r w:rsidR="00B54F75" w:rsidRPr="00B16E8A">
        <w:rPr>
          <w:lang w:val="ro-RO"/>
        </w:rPr>
        <w:t>6;  Axa prioritar</w:t>
      </w:r>
      <w:r w:rsidR="00B54F75">
        <w:rPr>
          <w:lang w:val="ro-RO"/>
        </w:rPr>
        <w:t>ă nr. 6, Educație și competențe.</w:t>
      </w:r>
      <w:r w:rsidR="00B54F75" w:rsidRPr="009756E8">
        <w:rPr>
          <w:lang w:val="ro-RO"/>
        </w:rPr>
        <w:t xml:space="preserve">, proiect </w:t>
      </w:r>
      <w:r w:rsidR="00B54F75" w:rsidRPr="002C6F1C">
        <w:rPr>
          <w:rFonts w:cstheme="minorHAnsi"/>
          <w:b/>
          <w:lang w:val="ro-RO"/>
        </w:rPr>
        <w:t>ECOU_Educatia creaza oportunitati unice!</w:t>
      </w:r>
      <w:r w:rsidR="00B54F75">
        <w:rPr>
          <w:rFonts w:cstheme="minorHAnsi"/>
          <w:b/>
          <w:lang w:val="ro-RO"/>
        </w:rPr>
        <w:t>”</w:t>
      </w:r>
    </w:p>
    <w:p w14:paraId="5C9AB4B9" w14:textId="77777777" w:rsidR="00644EE5" w:rsidRPr="009756E8" w:rsidRDefault="00644EE5" w:rsidP="006D04A2">
      <w:pPr>
        <w:pStyle w:val="BodyText"/>
        <w:spacing w:before="6"/>
        <w:ind w:left="709" w:hanging="12"/>
        <w:rPr>
          <w:lang w:val="ro-RO"/>
        </w:rPr>
      </w:pPr>
    </w:p>
    <w:p w14:paraId="44E5BE4F" w14:textId="696AE06C" w:rsidR="007C664D" w:rsidRPr="004A4089" w:rsidRDefault="00D6102C" w:rsidP="00B54F75">
      <w:pPr>
        <w:ind w:left="709"/>
        <w:jc w:val="both"/>
        <w:textAlignment w:val="baseline"/>
        <w:rPr>
          <w:shd w:val="clear" w:color="auto" w:fill="FFFFFF" w:themeFill="background1"/>
          <w:lang w:val="ro-RO"/>
        </w:rPr>
      </w:pPr>
      <w:r w:rsidRPr="00B54F75">
        <w:rPr>
          <w:shd w:val="clear" w:color="auto" w:fill="FFFFFF" w:themeFill="background1"/>
          <w:lang w:val="ro-RO"/>
        </w:rPr>
        <w:t>Documentele vor fi transmise la adresa de email</w:t>
      </w:r>
      <w:r w:rsidR="007C664D" w:rsidRPr="00B54F75">
        <w:rPr>
          <w:shd w:val="clear" w:color="auto" w:fill="FFFFFF" w:themeFill="background1"/>
          <w:lang w:val="ro-RO"/>
        </w:rPr>
        <w:t xml:space="preserve"> </w:t>
      </w:r>
      <w:hyperlink r:id="rId10" w:tgtFrame="_blank" w:history="1">
        <w:r w:rsidR="00B54F75" w:rsidRPr="00B54F75">
          <w:rPr>
            <w:shd w:val="clear" w:color="auto" w:fill="FFFFFF" w:themeFill="background1"/>
            <w:lang w:val="ro-RO"/>
          </w:rPr>
          <w:t>fundatiapolitehnica@gmail.com</w:t>
        </w:r>
      </w:hyperlink>
      <w:r w:rsidR="00B54F75" w:rsidRPr="00B54F75">
        <w:rPr>
          <w:shd w:val="clear" w:color="auto" w:fill="FFFFFF" w:themeFill="background1"/>
          <w:lang w:val="ro-RO"/>
        </w:rPr>
        <w:t> </w:t>
      </w:r>
      <w:r w:rsidRPr="00B54F75">
        <w:rPr>
          <w:shd w:val="clear" w:color="auto" w:fill="FFFFFF" w:themeFill="background1"/>
          <w:lang w:val="ro-RO"/>
        </w:rPr>
        <w:t xml:space="preserve">, </w:t>
      </w:r>
      <w:r w:rsidRPr="007C664D">
        <w:rPr>
          <w:shd w:val="clear" w:color="auto" w:fill="FFFFFF" w:themeFill="background1"/>
          <w:lang w:val="ro-RO"/>
        </w:rPr>
        <w:t>începând cu prima zi lucrătoare următoare zilei publicării anunțului pe site-ul</w:t>
      </w:r>
      <w:r w:rsidR="007C664D" w:rsidRPr="004A4089">
        <w:rPr>
          <w:shd w:val="clear" w:color="auto" w:fill="FFFFFF" w:themeFill="background1"/>
          <w:lang w:val="ro-RO"/>
        </w:rPr>
        <w:t xml:space="preserve"> </w:t>
      </w:r>
      <w:r w:rsidR="007C664D" w:rsidRPr="004A4089">
        <w:rPr>
          <w:shd w:val="clear" w:color="auto" w:fill="FFFFFF" w:themeFill="background1"/>
          <w:lang w:val="ro-RO"/>
        </w:rPr>
        <w:fldChar w:fldCharType="begin"/>
      </w:r>
      <w:r w:rsidR="007C664D" w:rsidRPr="004A4089">
        <w:rPr>
          <w:shd w:val="clear" w:color="auto" w:fill="FFFFFF" w:themeFill="background1"/>
          <w:lang w:val="ro-RO"/>
        </w:rPr>
        <w:instrText xml:space="preserve"> HYPERLINK "http://fundatiapolitehnica.ro</w:instrText>
      </w:r>
    </w:p>
    <w:p w14:paraId="3613F1CD" w14:textId="1EF9FC71" w:rsidR="00644EE5" w:rsidRPr="004A4089" w:rsidRDefault="007C664D" w:rsidP="007C664D">
      <w:pPr>
        <w:shd w:val="clear" w:color="auto" w:fill="FFFFFF"/>
        <w:ind w:left="709"/>
        <w:jc w:val="both"/>
        <w:rPr>
          <w:shd w:val="clear" w:color="auto" w:fill="FFFFFF" w:themeFill="background1"/>
          <w:lang w:val="ro-RO"/>
        </w:rPr>
      </w:pPr>
      <w:r w:rsidRPr="004A4089">
        <w:rPr>
          <w:shd w:val="clear" w:color="auto" w:fill="FFFFFF" w:themeFill="background1"/>
          <w:lang w:val="ro-RO"/>
        </w:rPr>
        <w:instrText xml:space="preserve">" </w:instrText>
      </w:r>
      <w:r w:rsidRPr="004A4089">
        <w:rPr>
          <w:shd w:val="clear" w:color="auto" w:fill="FFFFFF" w:themeFill="background1"/>
          <w:lang w:val="ro-RO"/>
        </w:rPr>
        <w:fldChar w:fldCharType="separate"/>
      </w:r>
      <w:r w:rsidRPr="004A4089">
        <w:rPr>
          <w:shd w:val="clear" w:color="auto" w:fill="FFFFFF" w:themeFill="background1"/>
          <w:lang w:val="ro-RO"/>
        </w:rPr>
        <w:t>http://fundatiapolitehnica.ro</w:t>
      </w:r>
      <w:r w:rsidRPr="004A4089">
        <w:rPr>
          <w:shd w:val="clear" w:color="auto" w:fill="FFFFFF" w:themeFill="background1"/>
          <w:lang w:val="ro-RO"/>
        </w:rPr>
        <w:fldChar w:fldCharType="end"/>
      </w:r>
      <w:r w:rsidRPr="004A4089">
        <w:rPr>
          <w:shd w:val="clear" w:color="auto" w:fill="FFFFFF" w:themeFill="background1"/>
          <w:lang w:val="ro-RO"/>
        </w:rPr>
        <w:t xml:space="preserve"> (02.12.2021)</w:t>
      </w:r>
      <w:r w:rsidR="006F0BA0" w:rsidRPr="004A4089">
        <w:rPr>
          <w:shd w:val="clear" w:color="auto" w:fill="FFFFFF" w:themeFill="background1"/>
          <w:lang w:val="ro-RO"/>
        </w:rPr>
        <w:t xml:space="preserve"> </w:t>
      </w:r>
      <w:r w:rsidR="00D6102C" w:rsidRPr="007C664D">
        <w:rPr>
          <w:shd w:val="clear" w:color="auto" w:fill="FFFFFF" w:themeFill="background1"/>
          <w:lang w:val="ro-RO"/>
        </w:rPr>
        <w:t xml:space="preserve">si pana la data de </w:t>
      </w:r>
      <w:r w:rsidRPr="004A4089">
        <w:rPr>
          <w:shd w:val="clear" w:color="auto" w:fill="FFFFFF" w:themeFill="background1"/>
          <w:lang w:val="ro-RO"/>
        </w:rPr>
        <w:t>16.12.2021</w:t>
      </w:r>
      <w:r w:rsidR="00CE7B1A" w:rsidRPr="00CE7B1A">
        <w:rPr>
          <w:b/>
          <w:lang w:val="ro-RO"/>
        </w:rPr>
        <w:t xml:space="preserve"> </w:t>
      </w:r>
      <w:r w:rsidR="00CE7B1A" w:rsidRPr="009756E8">
        <w:rPr>
          <w:b/>
          <w:lang w:val="ro-RO"/>
        </w:rPr>
        <w:t xml:space="preserve">ora </w:t>
      </w:r>
      <w:r w:rsidR="00B54F75">
        <w:rPr>
          <w:b/>
          <w:lang w:val="ro-RO"/>
        </w:rPr>
        <w:t>24</w:t>
      </w:r>
      <w:r w:rsidR="00CE7B1A" w:rsidRPr="009756E8">
        <w:rPr>
          <w:b/>
          <w:lang w:val="ro-RO"/>
        </w:rPr>
        <w:t>:00</w:t>
      </w:r>
      <w:r w:rsidR="00D6102C" w:rsidRPr="004A4089">
        <w:rPr>
          <w:shd w:val="clear" w:color="auto" w:fill="FFFFFF" w:themeFill="background1"/>
          <w:lang w:val="ro-RO"/>
        </w:rPr>
        <w:t>.</w:t>
      </w:r>
    </w:p>
    <w:p w14:paraId="36302216" w14:textId="77777777" w:rsidR="00644EE5" w:rsidRPr="009756E8" w:rsidRDefault="00644EE5" w:rsidP="006D04A2">
      <w:pPr>
        <w:pStyle w:val="BodyText"/>
        <w:spacing w:before="5"/>
        <w:ind w:left="709" w:hanging="12"/>
        <w:rPr>
          <w:b/>
          <w:lang w:val="ro-RO"/>
        </w:rPr>
      </w:pPr>
    </w:p>
    <w:p w14:paraId="6F986CF2" w14:textId="77777777" w:rsidR="00644EE5" w:rsidRPr="009756E8" w:rsidRDefault="00D6102C" w:rsidP="006D04A2">
      <w:pPr>
        <w:pStyle w:val="BodyText"/>
        <w:ind w:left="709" w:hanging="12"/>
        <w:jc w:val="both"/>
        <w:rPr>
          <w:lang w:val="ro-RO"/>
        </w:rPr>
      </w:pPr>
      <w:r w:rsidRPr="009756E8">
        <w:rPr>
          <w:lang w:val="ro-RO"/>
        </w:rPr>
        <w:t>(2)</w:t>
      </w:r>
    </w:p>
    <w:p w14:paraId="14890D22" w14:textId="77777777" w:rsidR="00B54F75" w:rsidRPr="00B54F75" w:rsidRDefault="00D6102C" w:rsidP="00B54F75">
      <w:pPr>
        <w:pStyle w:val="BodyText"/>
        <w:shd w:val="clear" w:color="auto" w:fill="FFFFFF" w:themeFill="background1"/>
        <w:ind w:left="709" w:hanging="12"/>
        <w:jc w:val="both"/>
        <w:rPr>
          <w:lang w:val="ro-RO"/>
        </w:rPr>
      </w:pPr>
      <w:r w:rsidRPr="009756E8">
        <w:rPr>
          <w:lang w:val="ro-RO"/>
        </w:rPr>
        <w:t xml:space="preserve">In forma pe suport hârtie, candidații vor depune documentele completate, semnate și stampilate de </w:t>
      </w:r>
      <w:r w:rsidRPr="00B54F75">
        <w:rPr>
          <w:lang w:val="ro-RO"/>
        </w:rPr>
        <w:t xml:space="preserve">reprezentantul legal, în plic sigilat pe care se va specifica </w:t>
      </w:r>
      <w:r w:rsidR="00EA589A" w:rsidRPr="00B54F75">
        <w:rPr>
          <w:lang w:val="ro-RO"/>
        </w:rPr>
        <w:t>"Pentru selecția de partener in cadrul POCU</w:t>
      </w:r>
      <w:r w:rsidR="00EA589A" w:rsidRPr="00B54F75">
        <w:rPr>
          <w:spacing w:val="-5"/>
          <w:lang w:val="ro-RO"/>
        </w:rPr>
        <w:t xml:space="preserve"> </w:t>
      </w:r>
      <w:r w:rsidR="00EA589A" w:rsidRPr="00B54F75">
        <w:rPr>
          <w:lang w:val="ro-RO"/>
        </w:rPr>
        <w:t>2014-2020;</w:t>
      </w:r>
      <w:r w:rsidR="00EA589A" w:rsidRPr="00B54F75">
        <w:rPr>
          <w:spacing w:val="-6"/>
          <w:lang w:val="ro-RO"/>
        </w:rPr>
        <w:t xml:space="preserve"> </w:t>
      </w:r>
      <w:r w:rsidR="00B54F75" w:rsidRPr="00B54F75">
        <w:rPr>
          <w:lang w:val="ro-RO"/>
        </w:rPr>
        <w:t xml:space="preserve">AP 6;  Axa prioritară nr. 6, Educație și competențe., proiect </w:t>
      </w:r>
      <w:r w:rsidR="00B54F75" w:rsidRPr="00B54F75">
        <w:rPr>
          <w:rFonts w:cstheme="minorHAnsi"/>
          <w:b/>
          <w:lang w:val="ro-RO"/>
        </w:rPr>
        <w:t>ECOU_Educatia creaza oportunitati unice!”</w:t>
      </w:r>
    </w:p>
    <w:p w14:paraId="068BEFD2" w14:textId="68C98A12" w:rsidR="00644EE5" w:rsidRPr="00B54F75" w:rsidRDefault="00644EE5" w:rsidP="00B54F75">
      <w:pPr>
        <w:pStyle w:val="BodyText"/>
        <w:shd w:val="clear" w:color="auto" w:fill="FFFFFF" w:themeFill="background1"/>
        <w:spacing w:before="5" w:line="244" w:lineRule="auto"/>
        <w:ind w:left="709" w:right="118" w:hanging="12"/>
        <w:jc w:val="both"/>
        <w:rPr>
          <w:lang w:val="ro-RO"/>
        </w:rPr>
      </w:pPr>
    </w:p>
    <w:p w14:paraId="417BEF68" w14:textId="78B156D9" w:rsidR="00644EE5" w:rsidRPr="00CE7B1A" w:rsidRDefault="00D6102C" w:rsidP="00B54F75">
      <w:pPr>
        <w:pStyle w:val="BodyText"/>
        <w:shd w:val="clear" w:color="auto" w:fill="FFFFFF" w:themeFill="background1"/>
        <w:spacing w:line="244" w:lineRule="auto"/>
        <w:ind w:left="709" w:right="2" w:hanging="12"/>
        <w:jc w:val="both"/>
        <w:rPr>
          <w:lang w:val="ro-RO"/>
        </w:rPr>
      </w:pPr>
      <w:r w:rsidRPr="00B54F75">
        <w:rPr>
          <w:lang w:val="ro-RO"/>
        </w:rPr>
        <w:t xml:space="preserve">Plicul se va depune / transmite prin curier, la sediul </w:t>
      </w:r>
      <w:r w:rsidR="005E0C5B" w:rsidRPr="00B54F75">
        <w:rPr>
          <w:lang w:val="ro-RO"/>
        </w:rPr>
        <w:t xml:space="preserve">Fundatiei </w:t>
      </w:r>
      <w:r w:rsidRPr="00B54F75">
        <w:rPr>
          <w:lang w:val="ro-RO"/>
        </w:rPr>
        <w:t>Politehnic</w:t>
      </w:r>
      <w:r w:rsidR="005E0C5B" w:rsidRPr="00B54F75">
        <w:rPr>
          <w:lang w:val="ro-RO"/>
        </w:rPr>
        <w:t>a</w:t>
      </w:r>
      <w:r w:rsidRPr="00B54F75">
        <w:rPr>
          <w:lang w:val="ro-RO"/>
        </w:rPr>
        <w:t xml:space="preserve"> Timişoara,</w:t>
      </w:r>
      <w:r w:rsidR="004A4089" w:rsidRPr="00B54F75">
        <w:rPr>
          <w:lang w:val="ro-RO"/>
        </w:rPr>
        <w:t xml:space="preserve"> Bulevardul Ferdinand, nr.2, etaj</w:t>
      </w:r>
      <w:r w:rsidR="004A4089">
        <w:rPr>
          <w:lang w:val="ro-RO"/>
        </w:rPr>
        <w:t xml:space="preserve"> 2.</w:t>
      </w:r>
      <w:r w:rsidRPr="009756E8">
        <w:rPr>
          <w:lang w:val="ro-RO"/>
        </w:rPr>
        <w:t xml:space="preserve">, la </w:t>
      </w:r>
      <w:r w:rsidR="00B54F75">
        <w:rPr>
          <w:lang w:val="ro-RO"/>
        </w:rPr>
        <w:t>secretariat</w:t>
      </w:r>
      <w:r w:rsidRPr="009756E8">
        <w:rPr>
          <w:lang w:val="ro-RO"/>
        </w:rPr>
        <w:t>, începând cu prima zi lucrătoare următoare zilei publicării anunțului pe site-ul</w:t>
      </w:r>
      <w:r w:rsidR="00CE7B1A">
        <w:rPr>
          <w:lang w:val="ro-RO"/>
        </w:rPr>
        <w:t xml:space="preserve"> </w:t>
      </w:r>
      <w:hyperlink r:id="rId11" w:history="1">
        <w:r w:rsidR="00CE7B1A" w:rsidRPr="00E824E3">
          <w:rPr>
            <w:rStyle w:val="Hyperlink"/>
            <w:shd w:val="clear" w:color="auto" w:fill="FFFFFF" w:themeFill="background1"/>
            <w:lang w:val="ro-RO"/>
          </w:rPr>
          <w:t>http://fundatiapolitehnica.ro</w:t>
        </w:r>
      </w:hyperlink>
      <w:r w:rsidR="006F0BA0">
        <w:t xml:space="preserve"> </w:t>
      </w:r>
      <w:r w:rsidR="004A4089" w:rsidRPr="004A4089">
        <w:rPr>
          <w:shd w:val="clear" w:color="auto" w:fill="FFFFFF" w:themeFill="background1"/>
          <w:lang w:val="ro-RO"/>
        </w:rPr>
        <w:t xml:space="preserve">(02.12.2021) </w:t>
      </w:r>
      <w:r w:rsidR="004A4089" w:rsidRPr="007C664D">
        <w:rPr>
          <w:shd w:val="clear" w:color="auto" w:fill="FFFFFF" w:themeFill="background1"/>
          <w:lang w:val="ro-RO"/>
        </w:rPr>
        <w:t xml:space="preserve">si pana la data de </w:t>
      </w:r>
      <w:r w:rsidR="004A4089" w:rsidRPr="004A4089">
        <w:rPr>
          <w:shd w:val="clear" w:color="auto" w:fill="FFFFFF" w:themeFill="background1"/>
          <w:lang w:val="ro-RO"/>
        </w:rPr>
        <w:t>16.12.2021</w:t>
      </w:r>
      <w:r w:rsidR="004A4089">
        <w:rPr>
          <w:shd w:val="clear" w:color="auto" w:fill="FFFFFF" w:themeFill="background1"/>
          <w:lang w:val="ro-RO"/>
        </w:rPr>
        <w:t xml:space="preserve">, </w:t>
      </w:r>
      <w:r w:rsidRPr="009756E8">
        <w:rPr>
          <w:b/>
          <w:lang w:val="ro-RO"/>
        </w:rPr>
        <w:t xml:space="preserve">ora </w:t>
      </w:r>
      <w:r w:rsidR="00E95425">
        <w:rPr>
          <w:b/>
          <w:lang w:val="ro-RO"/>
        </w:rPr>
        <w:t>1</w:t>
      </w:r>
      <w:r w:rsidRPr="009756E8">
        <w:rPr>
          <w:b/>
          <w:lang w:val="ro-RO"/>
        </w:rPr>
        <w:t>6:00</w:t>
      </w:r>
      <w:r w:rsidRPr="009756E8">
        <w:rPr>
          <w:lang w:val="ro-RO"/>
        </w:rPr>
        <w:t xml:space="preserve">, ora oficiala de </w:t>
      </w:r>
      <w:r w:rsidR="004A4089" w:rsidRPr="00CE7B1A">
        <w:rPr>
          <w:lang w:val="ro-RO"/>
        </w:rPr>
        <w:t>î</w:t>
      </w:r>
      <w:r w:rsidRPr="00CE7B1A">
        <w:rPr>
          <w:lang w:val="ro-RO"/>
        </w:rPr>
        <w:t>nchidere a instituției.</w:t>
      </w:r>
    </w:p>
    <w:p w14:paraId="720F3D79" w14:textId="77777777" w:rsidR="00163EE9" w:rsidRDefault="00163EE9" w:rsidP="00CE7B1A">
      <w:pPr>
        <w:pStyle w:val="BodyText"/>
        <w:shd w:val="clear" w:color="auto" w:fill="FFFFFF" w:themeFill="background1"/>
        <w:spacing w:line="477" w:lineRule="auto"/>
        <w:ind w:left="709" w:right="2" w:hanging="12"/>
        <w:rPr>
          <w:lang w:val="ro-RO"/>
        </w:rPr>
      </w:pPr>
    </w:p>
    <w:p w14:paraId="4A9C3163" w14:textId="64001414" w:rsidR="00DB1793" w:rsidRDefault="00D6102C" w:rsidP="00CE7B1A">
      <w:pPr>
        <w:pStyle w:val="BodyText"/>
        <w:shd w:val="clear" w:color="auto" w:fill="FFFFFF" w:themeFill="background1"/>
        <w:spacing w:line="477" w:lineRule="auto"/>
        <w:ind w:left="709" w:right="2" w:hanging="12"/>
        <w:rPr>
          <w:lang w:val="ro-RO"/>
        </w:rPr>
      </w:pPr>
      <w:r w:rsidRPr="00CE7B1A">
        <w:rPr>
          <w:lang w:val="ro-RO"/>
        </w:rPr>
        <w:t>Date de contact: E-mail:</w:t>
      </w:r>
      <w:r w:rsidR="004A4089" w:rsidRPr="00CE7B1A">
        <w:t>fundatia</w:t>
      </w:r>
      <w:r w:rsidR="00CE7B1A" w:rsidRPr="00CE7B1A">
        <w:t>politehnica@gmil.com</w:t>
      </w:r>
      <w:r w:rsidR="00713739" w:rsidRPr="00CE7B1A">
        <w:rPr>
          <w:lang w:val="ro-RO"/>
        </w:rPr>
        <w:t xml:space="preserve"> </w:t>
      </w:r>
      <w:r w:rsidRPr="00CE7B1A">
        <w:rPr>
          <w:lang w:val="ro-RO"/>
        </w:rPr>
        <w:t>; Telefon:</w:t>
      </w:r>
      <w:r w:rsidR="00CE7B1A" w:rsidRPr="00CE7B1A">
        <w:rPr>
          <w:lang w:val="ro-RO"/>
        </w:rPr>
        <w:t xml:space="preserve"> 0757039166</w:t>
      </w:r>
      <w:r w:rsidR="00E95425" w:rsidRPr="00CE7B1A">
        <w:rPr>
          <w:lang w:val="ro-RO"/>
        </w:rPr>
        <w:t>.</w:t>
      </w:r>
    </w:p>
    <w:p w14:paraId="651F7D2D" w14:textId="4585E8B9" w:rsidR="00644EE5" w:rsidRPr="006D04A2" w:rsidRDefault="00D6102C" w:rsidP="00CE7B1A">
      <w:pPr>
        <w:pStyle w:val="BodyText"/>
        <w:shd w:val="clear" w:color="auto" w:fill="FFFFFF" w:themeFill="background1"/>
        <w:spacing w:line="477" w:lineRule="auto"/>
        <w:ind w:left="709" w:right="3317" w:hanging="12"/>
        <w:rPr>
          <w:lang w:val="ro-RO"/>
        </w:rPr>
      </w:pPr>
      <w:r w:rsidRPr="006D04A2">
        <w:rPr>
          <w:lang w:val="ro-RO"/>
        </w:rPr>
        <w:t>Calendarul procedurii este prezentat in Anexa 5.</w:t>
      </w:r>
    </w:p>
    <w:p w14:paraId="04121BDD" w14:textId="77777777" w:rsidR="00644EE5" w:rsidRPr="006D04A2" w:rsidRDefault="00D6102C" w:rsidP="006D04A2">
      <w:pPr>
        <w:pStyle w:val="Heading1"/>
        <w:spacing w:before="7"/>
        <w:ind w:left="709" w:hanging="12"/>
        <w:jc w:val="both"/>
        <w:rPr>
          <w:lang w:val="ro-RO"/>
        </w:rPr>
      </w:pPr>
      <w:r w:rsidRPr="006D04A2">
        <w:rPr>
          <w:lang w:val="ro-RO"/>
        </w:rPr>
        <w:t>EVALUAREA DOSARELOR DE PARTICIPARE DECLARATE ELIGIBILE</w:t>
      </w:r>
    </w:p>
    <w:p w14:paraId="45C3B212" w14:textId="77777777" w:rsidR="00644EE5" w:rsidRPr="006D04A2" w:rsidRDefault="00644EE5" w:rsidP="006D04A2">
      <w:pPr>
        <w:pStyle w:val="BodyText"/>
        <w:spacing w:before="6"/>
        <w:ind w:left="709" w:hanging="12"/>
        <w:rPr>
          <w:b/>
          <w:lang w:val="ro-RO"/>
        </w:rPr>
      </w:pPr>
    </w:p>
    <w:p w14:paraId="7F932CA2" w14:textId="77777777" w:rsidR="00644EE5" w:rsidRPr="006D04A2" w:rsidRDefault="00D6102C" w:rsidP="00DB1793">
      <w:pPr>
        <w:pStyle w:val="BodyText"/>
        <w:ind w:left="709" w:hanging="12"/>
        <w:rPr>
          <w:lang w:val="ro-RO"/>
        </w:rPr>
      </w:pPr>
      <w:r w:rsidRPr="006D04A2">
        <w:rPr>
          <w:lang w:val="ro-RO"/>
        </w:rPr>
        <w:t>În procesul de evaluare vor intra doar aplicațiile participanților care au fost declarate eligibile</w:t>
      </w:r>
      <w:r w:rsidR="00DB1793">
        <w:rPr>
          <w:lang w:val="ro-RO"/>
        </w:rPr>
        <w:t xml:space="preserve"> </w:t>
      </w:r>
      <w:r w:rsidRPr="006D04A2">
        <w:rPr>
          <w:lang w:val="ro-RO"/>
        </w:rPr>
        <w:t>conform Anexei 3.</w:t>
      </w:r>
    </w:p>
    <w:p w14:paraId="4C2449B9" w14:textId="77777777" w:rsidR="00644EE5" w:rsidRPr="006D04A2" w:rsidRDefault="00D6102C" w:rsidP="00DB1793">
      <w:pPr>
        <w:pStyle w:val="BodyText"/>
        <w:spacing w:before="1" w:line="268" w:lineRule="exact"/>
        <w:ind w:left="709" w:hanging="12"/>
        <w:rPr>
          <w:lang w:val="ro-RO"/>
        </w:rPr>
      </w:pPr>
      <w:r w:rsidRPr="006D04A2">
        <w:rPr>
          <w:lang w:val="ro-RO"/>
        </w:rPr>
        <w:t xml:space="preserve">Aplicațiile participanților eligibili vor fi ulterior punctate conform grilei de punctaj, menționată </w:t>
      </w:r>
      <w:r w:rsidR="00DB1793">
        <w:rPr>
          <w:lang w:val="ro-RO"/>
        </w:rPr>
        <w:t>î</w:t>
      </w:r>
      <w:r w:rsidRPr="006D04A2">
        <w:rPr>
          <w:lang w:val="ro-RO"/>
        </w:rPr>
        <w:t>n</w:t>
      </w:r>
      <w:r w:rsidR="00DB1793">
        <w:rPr>
          <w:lang w:val="ro-RO"/>
        </w:rPr>
        <w:t xml:space="preserve"> </w:t>
      </w:r>
      <w:r w:rsidRPr="006D04A2">
        <w:rPr>
          <w:lang w:val="ro-RO"/>
        </w:rPr>
        <w:t>Anex</w:t>
      </w:r>
      <w:r w:rsidR="00DB1793">
        <w:rPr>
          <w:lang w:val="ro-RO"/>
        </w:rPr>
        <w:t>a</w:t>
      </w:r>
      <w:r w:rsidRPr="006D04A2">
        <w:rPr>
          <w:lang w:val="ro-RO"/>
        </w:rPr>
        <w:t xml:space="preserve"> 4.</w:t>
      </w:r>
    </w:p>
    <w:p w14:paraId="272D1640" w14:textId="77777777" w:rsidR="00644EE5" w:rsidRPr="006D04A2" w:rsidRDefault="00644EE5" w:rsidP="006D04A2">
      <w:pPr>
        <w:pStyle w:val="BodyText"/>
        <w:ind w:left="709" w:hanging="12"/>
        <w:rPr>
          <w:lang w:val="ro-RO"/>
        </w:rPr>
      </w:pPr>
    </w:p>
    <w:p w14:paraId="07BB5924" w14:textId="77777777" w:rsidR="00644EE5" w:rsidRPr="006D04A2" w:rsidRDefault="00D6102C" w:rsidP="006D04A2">
      <w:pPr>
        <w:pStyle w:val="BodyText"/>
        <w:spacing w:before="1"/>
        <w:ind w:left="709" w:hanging="12"/>
        <w:rPr>
          <w:lang w:val="ro-RO"/>
        </w:rPr>
      </w:pPr>
      <w:r w:rsidRPr="006D04A2">
        <w:rPr>
          <w:lang w:val="ro-RO"/>
        </w:rPr>
        <w:t>Urmare a evaluării documentației, aplicantul va fi declarat neselectat dacă:</w:t>
      </w:r>
    </w:p>
    <w:p w14:paraId="39575CEC" w14:textId="10A83A44" w:rsidR="00644EE5" w:rsidRPr="006D04A2" w:rsidRDefault="00D6102C" w:rsidP="006D04A2">
      <w:pPr>
        <w:pStyle w:val="ListParagraph"/>
        <w:numPr>
          <w:ilvl w:val="0"/>
          <w:numId w:val="3"/>
        </w:numPr>
        <w:tabs>
          <w:tab w:val="left" w:pos="1082"/>
        </w:tabs>
        <w:spacing w:before="15"/>
        <w:ind w:left="709" w:hanging="12"/>
        <w:jc w:val="both"/>
        <w:rPr>
          <w:lang w:val="ro-RO"/>
        </w:rPr>
      </w:pPr>
      <w:r w:rsidRPr="006D04A2">
        <w:rPr>
          <w:lang w:val="ro-RO"/>
        </w:rPr>
        <w:t xml:space="preserve">a obținut un punctaj mai mic de </w:t>
      </w:r>
      <w:r w:rsidR="0091414F">
        <w:rPr>
          <w:lang w:val="ro-RO"/>
        </w:rPr>
        <w:t>70</w:t>
      </w:r>
      <w:r w:rsidRPr="006D04A2">
        <w:rPr>
          <w:spacing w:val="-4"/>
          <w:lang w:val="ro-RO"/>
        </w:rPr>
        <w:t xml:space="preserve"> </w:t>
      </w:r>
      <w:r w:rsidRPr="006D04A2">
        <w:rPr>
          <w:lang w:val="ro-RO"/>
        </w:rPr>
        <w:t>puncte;</w:t>
      </w:r>
    </w:p>
    <w:p w14:paraId="67948EF7" w14:textId="77777777" w:rsidR="00644EE5" w:rsidRPr="006D04A2" w:rsidRDefault="00D6102C" w:rsidP="006D04A2">
      <w:pPr>
        <w:pStyle w:val="ListParagraph"/>
        <w:numPr>
          <w:ilvl w:val="0"/>
          <w:numId w:val="3"/>
        </w:numPr>
        <w:tabs>
          <w:tab w:val="left" w:pos="1082"/>
        </w:tabs>
        <w:spacing w:before="12"/>
        <w:ind w:left="709" w:hanging="12"/>
        <w:jc w:val="both"/>
        <w:rPr>
          <w:lang w:val="ro-RO"/>
        </w:rPr>
      </w:pPr>
      <w:r w:rsidRPr="006D04A2">
        <w:rPr>
          <w:lang w:val="ro-RO"/>
        </w:rPr>
        <w:t>a obținut un punctaj mai mic dec</w:t>
      </w:r>
      <w:r w:rsidR="00DB1793">
        <w:rPr>
          <w:lang w:val="ro-RO"/>
        </w:rPr>
        <w:t>â</w:t>
      </w:r>
      <w:r w:rsidRPr="006D04A2">
        <w:rPr>
          <w:lang w:val="ro-RO"/>
        </w:rPr>
        <w:t>t restul candidaților</w:t>
      </w:r>
      <w:r w:rsidRPr="006D04A2">
        <w:rPr>
          <w:spacing w:val="-9"/>
          <w:lang w:val="ro-RO"/>
        </w:rPr>
        <w:t xml:space="preserve"> </w:t>
      </w:r>
      <w:r w:rsidRPr="006D04A2">
        <w:rPr>
          <w:lang w:val="ro-RO"/>
        </w:rPr>
        <w:t>selectați.</w:t>
      </w:r>
    </w:p>
    <w:p w14:paraId="493D93A3" w14:textId="77777777" w:rsidR="00644EE5" w:rsidRPr="006D04A2" w:rsidRDefault="00644EE5" w:rsidP="006D04A2">
      <w:pPr>
        <w:pStyle w:val="BodyText"/>
        <w:spacing w:before="9"/>
        <w:ind w:left="709" w:hanging="12"/>
        <w:rPr>
          <w:lang w:val="ro-RO"/>
        </w:rPr>
      </w:pPr>
    </w:p>
    <w:p w14:paraId="5A55C25C" w14:textId="77777777" w:rsidR="00644EE5" w:rsidRPr="006D04A2" w:rsidRDefault="00D6102C" w:rsidP="006D04A2">
      <w:pPr>
        <w:pStyle w:val="BodyText"/>
        <w:ind w:left="709" w:hanging="12"/>
        <w:rPr>
          <w:lang w:val="ro-RO"/>
        </w:rPr>
      </w:pPr>
      <w:r w:rsidRPr="006D04A2">
        <w:rPr>
          <w:lang w:val="ro-RO"/>
        </w:rPr>
        <w:lastRenderedPageBreak/>
        <w:t>Aplicantul va fi respins și documentația nu va fi evaluată, pentru următoarele motive:</w:t>
      </w:r>
    </w:p>
    <w:p w14:paraId="270E1DB6" w14:textId="77777777" w:rsidR="00644EE5" w:rsidRPr="006D04A2" w:rsidRDefault="00D6102C" w:rsidP="006D04A2">
      <w:pPr>
        <w:pStyle w:val="ListParagraph"/>
        <w:numPr>
          <w:ilvl w:val="0"/>
          <w:numId w:val="1"/>
        </w:numPr>
        <w:tabs>
          <w:tab w:val="left" w:pos="1082"/>
        </w:tabs>
        <w:ind w:left="709" w:hanging="12"/>
        <w:jc w:val="both"/>
        <w:rPr>
          <w:lang w:val="ro-RO"/>
        </w:rPr>
      </w:pPr>
      <w:r w:rsidRPr="006D04A2">
        <w:rPr>
          <w:lang w:val="ro-RO"/>
        </w:rPr>
        <w:t>documentația a fost primită dupa termenul limită de depunere</w:t>
      </w:r>
      <w:r w:rsidR="00DB1793">
        <w:rPr>
          <w:lang w:val="ro-RO"/>
        </w:rPr>
        <w:t>;</w:t>
      </w:r>
    </w:p>
    <w:p w14:paraId="6396A43C" w14:textId="77777777" w:rsidR="00644EE5" w:rsidRPr="006D04A2" w:rsidRDefault="00D6102C" w:rsidP="006D04A2">
      <w:pPr>
        <w:pStyle w:val="ListParagraph"/>
        <w:numPr>
          <w:ilvl w:val="0"/>
          <w:numId w:val="1"/>
        </w:numPr>
        <w:tabs>
          <w:tab w:val="left" w:pos="1082"/>
        </w:tabs>
        <w:ind w:left="709" w:hanging="12"/>
        <w:jc w:val="both"/>
        <w:rPr>
          <w:lang w:val="ro-RO"/>
        </w:rPr>
      </w:pPr>
      <w:r w:rsidRPr="006D04A2">
        <w:rPr>
          <w:lang w:val="ro-RO"/>
        </w:rPr>
        <w:t>documentația de participare nu contine toate documentele</w:t>
      </w:r>
      <w:r w:rsidRPr="006D04A2">
        <w:rPr>
          <w:spacing w:val="-11"/>
          <w:lang w:val="ro-RO"/>
        </w:rPr>
        <w:t xml:space="preserve"> </w:t>
      </w:r>
      <w:r w:rsidRPr="006D04A2">
        <w:rPr>
          <w:lang w:val="ro-RO"/>
        </w:rPr>
        <w:t>solicitate;</w:t>
      </w:r>
    </w:p>
    <w:p w14:paraId="252778D3" w14:textId="77777777" w:rsidR="00644EE5" w:rsidRPr="006D04A2" w:rsidRDefault="00D6102C" w:rsidP="006D04A2">
      <w:pPr>
        <w:pStyle w:val="ListParagraph"/>
        <w:numPr>
          <w:ilvl w:val="0"/>
          <w:numId w:val="1"/>
        </w:numPr>
        <w:tabs>
          <w:tab w:val="left" w:pos="1082"/>
        </w:tabs>
        <w:ind w:left="709" w:right="428" w:hanging="12"/>
        <w:rPr>
          <w:lang w:val="ro-RO"/>
        </w:rPr>
      </w:pPr>
      <w:r w:rsidRPr="006D04A2">
        <w:rPr>
          <w:lang w:val="ro-RO"/>
        </w:rPr>
        <w:t>aplicantul a depus documentatia necesara pentru dovedirea eligibilitatii, dar acesta nu este eligibil, respectiv nu indeplineste conditiile de</w:t>
      </w:r>
      <w:r w:rsidRPr="006D04A2">
        <w:rPr>
          <w:spacing w:val="-3"/>
          <w:lang w:val="ro-RO"/>
        </w:rPr>
        <w:t xml:space="preserve"> </w:t>
      </w:r>
      <w:r w:rsidRPr="006D04A2">
        <w:rPr>
          <w:lang w:val="ro-RO"/>
        </w:rPr>
        <w:t>eligibilitate.</w:t>
      </w:r>
    </w:p>
    <w:p w14:paraId="7653071F" w14:textId="77777777" w:rsidR="00644EE5" w:rsidRPr="006D04A2" w:rsidRDefault="00644EE5" w:rsidP="00DB1793">
      <w:pPr>
        <w:pStyle w:val="BodyText"/>
        <w:rPr>
          <w:lang w:val="ro-RO"/>
        </w:rPr>
      </w:pPr>
    </w:p>
    <w:p w14:paraId="6A45339C" w14:textId="6A68A5E5" w:rsidR="00644EE5" w:rsidRDefault="00D6102C" w:rsidP="006D04A2">
      <w:pPr>
        <w:pStyle w:val="BodyText"/>
        <w:ind w:left="709" w:right="228" w:hanging="12"/>
        <w:jc w:val="both"/>
        <w:rPr>
          <w:lang w:val="ro-RO"/>
        </w:rPr>
      </w:pPr>
      <w:r w:rsidRPr="006D04A2">
        <w:rPr>
          <w:b/>
          <w:lang w:val="ro-RO"/>
        </w:rPr>
        <w:t>ATEN</w:t>
      </w:r>
      <w:r w:rsidR="00A5741D">
        <w:rPr>
          <w:b/>
          <w:lang w:val="ro-RO"/>
        </w:rPr>
        <w:t>Ț</w:t>
      </w:r>
      <w:r w:rsidRPr="006D04A2">
        <w:rPr>
          <w:b/>
          <w:lang w:val="ro-RO"/>
        </w:rPr>
        <w:t xml:space="preserve">IE: </w:t>
      </w:r>
      <w:r w:rsidRPr="006D04A2">
        <w:rPr>
          <w:lang w:val="ro-RO"/>
        </w:rPr>
        <w:t xml:space="preserve">Conform prevederilor din documentul </w:t>
      </w:r>
      <w:r w:rsidR="00DB1793">
        <w:rPr>
          <w:lang w:val="ro-RO"/>
        </w:rPr>
        <w:t>„</w:t>
      </w:r>
      <w:r w:rsidRPr="006D04A2">
        <w:rPr>
          <w:lang w:val="ro-RO"/>
        </w:rPr>
        <w:t xml:space="preserve">Orientari privind accesarea finantarilor in cadrul POCU” cap. 4.1.4, in vederea selectiei de parteneri </w:t>
      </w:r>
      <w:r w:rsidR="00DB1793">
        <w:rPr>
          <w:lang w:val="ro-RO"/>
        </w:rPr>
        <w:t>„</w:t>
      </w:r>
      <w:r w:rsidR="00D20680">
        <w:rPr>
          <w:lang w:val="ro-RO"/>
        </w:rPr>
        <w:t xml:space="preserve">pot fi selectați </w:t>
      </w:r>
      <w:r w:rsidR="00DB1793" w:rsidRPr="00DB1793">
        <w:rPr>
          <w:lang w:val="ro-RO"/>
        </w:rPr>
        <w:t>doar parteneri individuali, nu consorții/asociații de parteneri</w:t>
      </w:r>
      <w:r w:rsidRPr="006D04A2">
        <w:rPr>
          <w:lang w:val="ro-RO"/>
        </w:rPr>
        <w:t>”.</w:t>
      </w:r>
    </w:p>
    <w:p w14:paraId="7BD9D18B" w14:textId="77777777" w:rsidR="00D20680" w:rsidRPr="005263D1" w:rsidRDefault="00D20680" w:rsidP="00D20680">
      <w:pPr>
        <w:pStyle w:val="BodyText"/>
        <w:numPr>
          <w:ilvl w:val="0"/>
          <w:numId w:val="9"/>
        </w:numPr>
        <w:pBdr>
          <w:top w:val="nil"/>
          <w:left w:val="nil"/>
          <w:bottom w:val="nil"/>
          <w:right w:val="nil"/>
          <w:between w:val="nil"/>
          <w:bar w:val="nil"/>
        </w:pBdr>
        <w:tabs>
          <w:tab w:val="num" w:pos="1057"/>
        </w:tabs>
        <w:autoSpaceDE/>
        <w:autoSpaceDN/>
        <w:spacing w:before="115" w:line="248" w:lineRule="auto"/>
        <w:ind w:left="1009" w:right="105" w:hanging="300"/>
        <w:jc w:val="both"/>
        <w:rPr>
          <w:rFonts w:asciiTheme="minorHAnsi" w:eastAsia="Times New Roman" w:hAnsiTheme="minorHAnsi" w:cstheme="minorHAnsi"/>
          <w:lang w:val="ro-RO"/>
        </w:rPr>
      </w:pPr>
      <w:r w:rsidRPr="005263D1">
        <w:rPr>
          <w:rFonts w:asciiTheme="minorHAnsi" w:hAnsiTheme="minorHAnsi" w:cstheme="minorHAnsi"/>
          <w:lang w:val="ro-RO"/>
        </w:rPr>
        <w:t>Nu</w:t>
      </w:r>
      <w:r w:rsidRPr="005263D1">
        <w:rPr>
          <w:rFonts w:asciiTheme="minorHAnsi" w:hAnsiTheme="minorHAnsi" w:cstheme="minorHAnsi"/>
          <w:spacing w:val="-17"/>
          <w:lang w:val="ro-RO"/>
        </w:rPr>
        <w:t xml:space="preserve"> </w:t>
      </w:r>
      <w:r w:rsidRPr="005263D1">
        <w:rPr>
          <w:rFonts w:asciiTheme="minorHAnsi" w:hAnsiTheme="minorHAnsi" w:cstheme="minorHAnsi"/>
          <w:spacing w:val="-1"/>
          <w:lang w:val="ro-RO"/>
        </w:rPr>
        <w:t>vor</w:t>
      </w:r>
      <w:r w:rsidRPr="005263D1">
        <w:rPr>
          <w:rFonts w:asciiTheme="minorHAnsi" w:hAnsiTheme="minorHAnsi" w:cstheme="minorHAnsi"/>
          <w:spacing w:val="-15"/>
          <w:lang w:val="ro-RO"/>
        </w:rPr>
        <w:t xml:space="preserve"> </w:t>
      </w:r>
      <w:r w:rsidRPr="005263D1">
        <w:rPr>
          <w:rFonts w:asciiTheme="minorHAnsi" w:hAnsiTheme="minorHAnsi" w:cstheme="minorHAnsi"/>
          <w:spacing w:val="-1"/>
          <w:lang w:val="ro-RO"/>
        </w:rPr>
        <w:t>fi</w:t>
      </w:r>
      <w:r w:rsidRPr="005263D1">
        <w:rPr>
          <w:rFonts w:asciiTheme="minorHAnsi" w:hAnsiTheme="minorHAnsi" w:cstheme="minorHAnsi"/>
          <w:spacing w:val="-15"/>
          <w:lang w:val="ro-RO"/>
        </w:rPr>
        <w:t xml:space="preserve"> </w:t>
      </w:r>
      <w:r w:rsidRPr="005263D1">
        <w:rPr>
          <w:rFonts w:asciiTheme="minorHAnsi" w:hAnsiTheme="minorHAnsi" w:cstheme="minorHAnsi"/>
          <w:spacing w:val="-1"/>
          <w:lang w:val="ro-RO"/>
        </w:rPr>
        <w:t>selectați</w:t>
      </w:r>
      <w:r w:rsidRPr="005263D1">
        <w:rPr>
          <w:rFonts w:asciiTheme="minorHAnsi" w:hAnsiTheme="minorHAnsi" w:cstheme="minorHAnsi"/>
          <w:spacing w:val="-17"/>
          <w:lang w:val="ro-RO"/>
        </w:rPr>
        <w:t xml:space="preserve"> </w:t>
      </w:r>
      <w:r w:rsidRPr="005263D1">
        <w:rPr>
          <w:rFonts w:asciiTheme="minorHAnsi" w:hAnsiTheme="minorHAnsi" w:cstheme="minorHAnsi"/>
          <w:spacing w:val="-1"/>
          <w:lang w:val="ro-RO"/>
        </w:rPr>
        <w:t>parteneri</w:t>
      </w:r>
      <w:r w:rsidRPr="005263D1">
        <w:rPr>
          <w:rFonts w:asciiTheme="minorHAnsi" w:hAnsiTheme="minorHAnsi" w:cstheme="minorHAnsi"/>
          <w:spacing w:val="-18"/>
          <w:lang w:val="ro-RO"/>
        </w:rPr>
        <w:t xml:space="preserve"> </w:t>
      </w:r>
      <w:r w:rsidRPr="005263D1">
        <w:rPr>
          <w:rFonts w:asciiTheme="minorHAnsi" w:hAnsiTheme="minorHAnsi" w:cstheme="minorHAnsi"/>
          <w:lang w:val="ro-RO"/>
        </w:rPr>
        <w:t>în</w:t>
      </w:r>
      <w:r w:rsidRPr="005263D1">
        <w:rPr>
          <w:rFonts w:asciiTheme="minorHAnsi" w:hAnsiTheme="minorHAnsi" w:cstheme="minorHAnsi"/>
          <w:spacing w:val="-16"/>
          <w:lang w:val="ro-RO"/>
        </w:rPr>
        <w:t xml:space="preserve"> </w:t>
      </w:r>
      <w:r w:rsidRPr="005263D1">
        <w:rPr>
          <w:rFonts w:asciiTheme="minorHAnsi" w:hAnsiTheme="minorHAnsi" w:cstheme="minorHAnsi"/>
          <w:spacing w:val="-1"/>
          <w:lang w:val="ro-RO"/>
        </w:rPr>
        <w:t>scopul</w:t>
      </w:r>
      <w:r w:rsidRPr="005263D1">
        <w:rPr>
          <w:rFonts w:asciiTheme="minorHAnsi" w:hAnsiTheme="minorHAnsi" w:cstheme="minorHAnsi"/>
          <w:spacing w:val="-15"/>
          <w:lang w:val="ro-RO"/>
        </w:rPr>
        <w:t xml:space="preserve"> </w:t>
      </w:r>
      <w:r w:rsidRPr="005263D1">
        <w:rPr>
          <w:rFonts w:asciiTheme="minorHAnsi" w:hAnsiTheme="minorHAnsi" w:cstheme="minorHAnsi"/>
          <w:spacing w:val="-1"/>
          <w:lang w:val="ro-RO"/>
        </w:rPr>
        <w:t>realizării</w:t>
      </w:r>
      <w:r w:rsidRPr="005263D1">
        <w:rPr>
          <w:rFonts w:asciiTheme="minorHAnsi" w:hAnsiTheme="minorHAnsi" w:cstheme="minorHAnsi"/>
          <w:spacing w:val="-17"/>
          <w:lang w:val="ro-RO"/>
        </w:rPr>
        <w:t xml:space="preserve"> </w:t>
      </w:r>
      <w:r w:rsidRPr="005263D1">
        <w:rPr>
          <w:rFonts w:asciiTheme="minorHAnsi" w:hAnsiTheme="minorHAnsi" w:cstheme="minorHAnsi"/>
          <w:lang w:val="ro-RO"/>
        </w:rPr>
        <w:t>în</w:t>
      </w:r>
      <w:r w:rsidRPr="005263D1">
        <w:rPr>
          <w:rFonts w:asciiTheme="minorHAnsi" w:hAnsiTheme="minorHAnsi" w:cstheme="minorHAnsi"/>
          <w:spacing w:val="-14"/>
          <w:lang w:val="ro-RO"/>
        </w:rPr>
        <w:t xml:space="preserve"> </w:t>
      </w:r>
      <w:r w:rsidRPr="005263D1">
        <w:rPr>
          <w:rFonts w:asciiTheme="minorHAnsi" w:hAnsiTheme="minorHAnsi" w:cstheme="minorHAnsi"/>
          <w:spacing w:val="-1"/>
          <w:lang w:val="ro-RO"/>
        </w:rPr>
        <w:t>cadrul</w:t>
      </w:r>
      <w:r w:rsidRPr="005263D1">
        <w:rPr>
          <w:rFonts w:asciiTheme="minorHAnsi" w:hAnsiTheme="minorHAnsi" w:cstheme="minorHAnsi"/>
          <w:spacing w:val="-14"/>
          <w:lang w:val="ro-RO"/>
        </w:rPr>
        <w:t xml:space="preserve"> </w:t>
      </w:r>
      <w:r w:rsidRPr="005263D1">
        <w:rPr>
          <w:rFonts w:asciiTheme="minorHAnsi" w:hAnsiTheme="minorHAnsi" w:cstheme="minorHAnsi"/>
          <w:spacing w:val="-1"/>
          <w:lang w:val="ro-RO"/>
        </w:rPr>
        <w:t>proiectului</w:t>
      </w:r>
      <w:r w:rsidRPr="005263D1">
        <w:rPr>
          <w:rFonts w:asciiTheme="minorHAnsi" w:hAnsiTheme="minorHAnsi" w:cstheme="minorHAnsi"/>
          <w:spacing w:val="-15"/>
          <w:lang w:val="ro-RO"/>
        </w:rPr>
        <w:t xml:space="preserve"> </w:t>
      </w:r>
      <w:r w:rsidRPr="005263D1">
        <w:rPr>
          <w:rFonts w:asciiTheme="minorHAnsi" w:hAnsiTheme="minorHAnsi" w:cstheme="minorHAnsi"/>
          <w:lang w:val="ro-RO"/>
        </w:rPr>
        <w:t>a</w:t>
      </w:r>
      <w:r w:rsidRPr="005263D1">
        <w:rPr>
          <w:rFonts w:asciiTheme="minorHAnsi" w:hAnsiTheme="minorHAnsi" w:cstheme="minorHAnsi"/>
          <w:spacing w:val="-13"/>
          <w:lang w:val="ro-RO"/>
        </w:rPr>
        <w:t xml:space="preserve"> </w:t>
      </w:r>
      <w:r w:rsidRPr="005263D1">
        <w:rPr>
          <w:rFonts w:asciiTheme="minorHAnsi" w:hAnsiTheme="minorHAnsi" w:cstheme="minorHAnsi"/>
          <w:spacing w:val="-1"/>
          <w:lang w:val="ro-RO"/>
        </w:rPr>
        <w:t>unor</w:t>
      </w:r>
      <w:r w:rsidRPr="005263D1">
        <w:rPr>
          <w:rFonts w:asciiTheme="minorHAnsi" w:hAnsiTheme="minorHAnsi" w:cstheme="minorHAnsi"/>
          <w:spacing w:val="-14"/>
          <w:lang w:val="ro-RO"/>
        </w:rPr>
        <w:t xml:space="preserve"> </w:t>
      </w:r>
      <w:r w:rsidRPr="005263D1">
        <w:rPr>
          <w:rFonts w:asciiTheme="minorHAnsi" w:hAnsiTheme="minorHAnsi" w:cstheme="minorHAnsi"/>
          <w:spacing w:val="-1"/>
          <w:lang w:val="ro-RO"/>
        </w:rPr>
        <w:t>activități</w:t>
      </w:r>
      <w:r w:rsidRPr="005263D1">
        <w:rPr>
          <w:rFonts w:asciiTheme="minorHAnsi" w:hAnsiTheme="minorHAnsi" w:cstheme="minorHAnsi"/>
          <w:spacing w:val="-13"/>
          <w:lang w:val="ro-RO"/>
        </w:rPr>
        <w:t xml:space="preserve"> </w:t>
      </w:r>
      <w:r w:rsidRPr="005263D1">
        <w:rPr>
          <w:rFonts w:asciiTheme="minorHAnsi" w:hAnsiTheme="minorHAnsi" w:cstheme="minorHAnsi"/>
          <w:spacing w:val="-1"/>
          <w:lang w:val="ro-RO"/>
        </w:rPr>
        <w:t>de</w:t>
      </w:r>
      <w:r w:rsidRPr="005263D1">
        <w:rPr>
          <w:rFonts w:asciiTheme="minorHAnsi" w:hAnsiTheme="minorHAnsi" w:cstheme="minorHAnsi"/>
          <w:spacing w:val="-15"/>
          <w:lang w:val="ro-RO"/>
        </w:rPr>
        <w:t xml:space="preserve"> </w:t>
      </w:r>
      <w:r w:rsidRPr="005263D1">
        <w:rPr>
          <w:rFonts w:asciiTheme="minorHAnsi" w:hAnsiTheme="minorHAnsi" w:cstheme="minorHAnsi"/>
          <w:spacing w:val="-1"/>
          <w:lang w:val="ro-RO"/>
        </w:rPr>
        <w:t>tipul:</w:t>
      </w:r>
      <w:r w:rsidRPr="005263D1">
        <w:rPr>
          <w:rFonts w:asciiTheme="minorHAnsi" w:hAnsiTheme="minorHAnsi" w:cstheme="minorHAnsi"/>
          <w:spacing w:val="-16"/>
          <w:lang w:val="ro-RO"/>
        </w:rPr>
        <w:t xml:space="preserve"> </w:t>
      </w:r>
      <w:r w:rsidRPr="005263D1">
        <w:rPr>
          <w:rFonts w:asciiTheme="minorHAnsi" w:hAnsiTheme="minorHAnsi" w:cstheme="minorHAnsi"/>
          <w:spacing w:val="-1"/>
          <w:lang w:val="ro-RO"/>
        </w:rPr>
        <w:t>dezvoltarea</w:t>
      </w:r>
      <w:r w:rsidRPr="005263D1">
        <w:rPr>
          <w:rFonts w:asciiTheme="minorHAnsi" w:hAnsiTheme="minorHAnsi" w:cstheme="minorHAnsi"/>
          <w:spacing w:val="103"/>
          <w:lang w:val="ro-RO"/>
        </w:rPr>
        <w:t xml:space="preserve"> </w:t>
      </w:r>
      <w:r w:rsidRPr="005263D1">
        <w:rPr>
          <w:rFonts w:asciiTheme="minorHAnsi" w:hAnsiTheme="minorHAnsi" w:cstheme="minorHAnsi"/>
          <w:spacing w:val="-1"/>
          <w:lang w:val="ro-RO"/>
        </w:rPr>
        <w:t>de</w:t>
      </w:r>
      <w:r w:rsidRPr="005263D1">
        <w:rPr>
          <w:rFonts w:asciiTheme="minorHAnsi" w:hAnsiTheme="minorHAnsi" w:cstheme="minorHAnsi"/>
          <w:spacing w:val="37"/>
          <w:lang w:val="ro-RO"/>
        </w:rPr>
        <w:t xml:space="preserve"> </w:t>
      </w:r>
      <w:r w:rsidRPr="005263D1">
        <w:rPr>
          <w:rFonts w:asciiTheme="minorHAnsi" w:hAnsiTheme="minorHAnsi" w:cstheme="minorHAnsi"/>
          <w:spacing w:val="-1"/>
          <w:lang w:val="ro-RO"/>
        </w:rPr>
        <w:t>aplicații</w:t>
      </w:r>
      <w:r w:rsidRPr="005263D1">
        <w:rPr>
          <w:rFonts w:asciiTheme="minorHAnsi" w:hAnsiTheme="minorHAnsi" w:cstheme="minorHAnsi"/>
          <w:spacing w:val="36"/>
          <w:lang w:val="ro-RO"/>
        </w:rPr>
        <w:t xml:space="preserve"> </w:t>
      </w:r>
      <w:r w:rsidRPr="005263D1">
        <w:rPr>
          <w:rFonts w:asciiTheme="minorHAnsi" w:hAnsiTheme="minorHAnsi" w:cstheme="minorHAnsi"/>
          <w:lang w:val="ro-RO"/>
        </w:rPr>
        <w:t>şi</w:t>
      </w:r>
      <w:r w:rsidRPr="005263D1">
        <w:rPr>
          <w:rFonts w:asciiTheme="minorHAnsi" w:hAnsiTheme="minorHAnsi" w:cstheme="minorHAnsi"/>
          <w:spacing w:val="37"/>
          <w:lang w:val="ro-RO"/>
        </w:rPr>
        <w:t xml:space="preserve"> </w:t>
      </w:r>
      <w:r w:rsidRPr="005263D1">
        <w:rPr>
          <w:rFonts w:asciiTheme="minorHAnsi" w:hAnsiTheme="minorHAnsi" w:cstheme="minorHAnsi"/>
          <w:spacing w:val="-1"/>
          <w:lang w:val="ro-RO"/>
        </w:rPr>
        <w:t>sisteme</w:t>
      </w:r>
      <w:r w:rsidRPr="005263D1">
        <w:rPr>
          <w:rFonts w:asciiTheme="minorHAnsi" w:hAnsiTheme="minorHAnsi" w:cstheme="minorHAnsi"/>
          <w:spacing w:val="38"/>
          <w:lang w:val="ro-RO"/>
        </w:rPr>
        <w:t xml:space="preserve"> </w:t>
      </w:r>
      <w:r w:rsidRPr="005263D1">
        <w:rPr>
          <w:rFonts w:asciiTheme="minorHAnsi" w:hAnsiTheme="minorHAnsi" w:cstheme="minorHAnsi"/>
          <w:spacing w:val="-1"/>
          <w:lang w:val="ro-RO"/>
        </w:rPr>
        <w:t>informatice,</w:t>
      </w:r>
      <w:r w:rsidRPr="005263D1">
        <w:rPr>
          <w:rFonts w:asciiTheme="minorHAnsi" w:hAnsiTheme="minorHAnsi" w:cstheme="minorHAnsi"/>
          <w:spacing w:val="37"/>
          <w:lang w:val="ro-RO"/>
        </w:rPr>
        <w:t xml:space="preserve"> </w:t>
      </w:r>
      <w:r w:rsidRPr="005263D1">
        <w:rPr>
          <w:rFonts w:asciiTheme="minorHAnsi" w:hAnsiTheme="minorHAnsi" w:cstheme="minorHAnsi"/>
          <w:spacing w:val="-1"/>
          <w:lang w:val="ro-RO"/>
        </w:rPr>
        <w:t>supervizarea</w:t>
      </w:r>
      <w:r w:rsidRPr="005263D1">
        <w:rPr>
          <w:rFonts w:asciiTheme="minorHAnsi" w:hAnsiTheme="minorHAnsi" w:cstheme="minorHAnsi"/>
          <w:spacing w:val="36"/>
          <w:lang w:val="ro-RO"/>
        </w:rPr>
        <w:t xml:space="preserve"> </w:t>
      </w:r>
      <w:r w:rsidRPr="005263D1">
        <w:rPr>
          <w:rFonts w:asciiTheme="minorHAnsi" w:hAnsiTheme="minorHAnsi" w:cstheme="minorHAnsi"/>
          <w:spacing w:val="-1"/>
          <w:lang w:val="ro-RO"/>
        </w:rPr>
        <w:t>activităților</w:t>
      </w:r>
      <w:r w:rsidRPr="005263D1">
        <w:rPr>
          <w:rFonts w:asciiTheme="minorHAnsi" w:hAnsiTheme="minorHAnsi" w:cstheme="minorHAnsi"/>
          <w:spacing w:val="38"/>
          <w:lang w:val="ro-RO"/>
        </w:rPr>
        <w:t xml:space="preserve"> </w:t>
      </w:r>
      <w:r w:rsidRPr="005263D1">
        <w:rPr>
          <w:rFonts w:asciiTheme="minorHAnsi" w:hAnsiTheme="minorHAnsi" w:cstheme="minorHAnsi"/>
          <w:spacing w:val="-1"/>
          <w:lang w:val="ro-RO"/>
        </w:rPr>
        <w:t>subcontractate</w:t>
      </w:r>
      <w:r w:rsidRPr="005263D1">
        <w:rPr>
          <w:rFonts w:asciiTheme="minorHAnsi" w:hAnsiTheme="minorHAnsi" w:cstheme="minorHAnsi"/>
          <w:spacing w:val="37"/>
          <w:lang w:val="ro-RO"/>
        </w:rPr>
        <w:t xml:space="preserve"> </w:t>
      </w:r>
      <w:r w:rsidRPr="005263D1">
        <w:rPr>
          <w:rFonts w:asciiTheme="minorHAnsi" w:hAnsiTheme="minorHAnsi" w:cstheme="minorHAnsi"/>
          <w:spacing w:val="-1"/>
          <w:lang w:val="ro-RO"/>
        </w:rPr>
        <w:t>de</w:t>
      </w:r>
      <w:r w:rsidRPr="005263D1">
        <w:rPr>
          <w:rFonts w:asciiTheme="minorHAnsi" w:hAnsiTheme="minorHAnsi" w:cstheme="minorHAnsi"/>
          <w:spacing w:val="38"/>
          <w:lang w:val="ro-RO"/>
        </w:rPr>
        <w:t xml:space="preserve"> </w:t>
      </w:r>
      <w:r w:rsidRPr="005263D1">
        <w:rPr>
          <w:rFonts w:asciiTheme="minorHAnsi" w:hAnsiTheme="minorHAnsi" w:cstheme="minorHAnsi"/>
          <w:spacing w:val="-1"/>
          <w:lang w:val="ro-RO"/>
        </w:rPr>
        <w:t>beneficiar,</w:t>
      </w:r>
      <w:r w:rsidRPr="005263D1">
        <w:rPr>
          <w:rFonts w:asciiTheme="minorHAnsi" w:hAnsiTheme="minorHAnsi" w:cstheme="minorHAnsi"/>
          <w:spacing w:val="37"/>
          <w:lang w:val="ro-RO"/>
        </w:rPr>
        <w:t xml:space="preserve"> </w:t>
      </w:r>
      <w:r w:rsidRPr="005263D1">
        <w:rPr>
          <w:rFonts w:asciiTheme="minorHAnsi" w:hAnsiTheme="minorHAnsi" w:cstheme="minorHAnsi"/>
          <w:spacing w:val="-1"/>
          <w:lang w:val="ro-RO"/>
        </w:rPr>
        <w:t>servicii</w:t>
      </w:r>
      <w:r w:rsidRPr="005263D1">
        <w:rPr>
          <w:rFonts w:asciiTheme="minorHAnsi" w:hAnsiTheme="minorHAnsi" w:cstheme="minorHAnsi"/>
          <w:spacing w:val="113"/>
          <w:lang w:val="ro-RO"/>
        </w:rPr>
        <w:t xml:space="preserve"> </w:t>
      </w:r>
      <w:r w:rsidRPr="005263D1">
        <w:rPr>
          <w:rFonts w:asciiTheme="minorHAnsi" w:hAnsiTheme="minorHAnsi" w:cstheme="minorHAnsi"/>
          <w:spacing w:val="-1"/>
          <w:lang w:val="ro-RO"/>
        </w:rPr>
        <w:t>hoteliere,</w:t>
      </w:r>
      <w:r w:rsidRPr="005263D1">
        <w:rPr>
          <w:rFonts w:asciiTheme="minorHAnsi" w:hAnsiTheme="minorHAnsi" w:cstheme="minorHAnsi"/>
          <w:spacing w:val="18"/>
          <w:lang w:val="ro-RO"/>
        </w:rPr>
        <w:t xml:space="preserve"> </w:t>
      </w:r>
      <w:r w:rsidRPr="005263D1">
        <w:rPr>
          <w:rFonts w:asciiTheme="minorHAnsi" w:hAnsiTheme="minorHAnsi" w:cstheme="minorHAnsi"/>
          <w:spacing w:val="-1"/>
          <w:lang w:val="ro-RO"/>
        </w:rPr>
        <w:t>furnizare</w:t>
      </w:r>
      <w:r w:rsidRPr="005263D1">
        <w:rPr>
          <w:rFonts w:asciiTheme="minorHAnsi" w:hAnsiTheme="minorHAnsi" w:cstheme="minorHAnsi"/>
          <w:spacing w:val="23"/>
          <w:lang w:val="ro-RO"/>
        </w:rPr>
        <w:t xml:space="preserve"> </w:t>
      </w:r>
      <w:r w:rsidRPr="005263D1">
        <w:rPr>
          <w:rFonts w:asciiTheme="minorHAnsi" w:hAnsiTheme="minorHAnsi" w:cstheme="minorHAnsi"/>
          <w:lang w:val="ro-RO"/>
        </w:rPr>
        <w:t>de</w:t>
      </w:r>
      <w:r w:rsidRPr="005263D1">
        <w:rPr>
          <w:rFonts w:asciiTheme="minorHAnsi" w:hAnsiTheme="minorHAnsi" w:cstheme="minorHAnsi"/>
          <w:spacing w:val="22"/>
          <w:lang w:val="ro-RO"/>
        </w:rPr>
        <w:t xml:space="preserve"> </w:t>
      </w:r>
      <w:r w:rsidRPr="005263D1">
        <w:rPr>
          <w:rFonts w:asciiTheme="minorHAnsi" w:hAnsiTheme="minorHAnsi" w:cstheme="minorHAnsi"/>
          <w:spacing w:val="-1"/>
          <w:lang w:val="ro-RO"/>
        </w:rPr>
        <w:t>bunuri.</w:t>
      </w:r>
      <w:r w:rsidRPr="005263D1">
        <w:rPr>
          <w:rFonts w:asciiTheme="minorHAnsi" w:hAnsiTheme="minorHAnsi" w:cstheme="minorHAnsi"/>
          <w:spacing w:val="25"/>
          <w:lang w:val="ro-RO"/>
        </w:rPr>
        <w:t xml:space="preserve"> </w:t>
      </w:r>
      <w:r w:rsidRPr="005263D1">
        <w:rPr>
          <w:rFonts w:asciiTheme="minorHAnsi" w:hAnsiTheme="minorHAnsi" w:cstheme="minorHAnsi"/>
          <w:spacing w:val="-1"/>
          <w:lang w:val="ro-RO"/>
        </w:rPr>
        <w:t>Astfel</w:t>
      </w:r>
      <w:r w:rsidRPr="005263D1">
        <w:rPr>
          <w:rFonts w:asciiTheme="minorHAnsi" w:hAnsiTheme="minorHAnsi" w:cstheme="minorHAnsi"/>
          <w:spacing w:val="21"/>
          <w:lang w:val="ro-RO"/>
        </w:rPr>
        <w:t xml:space="preserve"> </w:t>
      </w:r>
      <w:r w:rsidRPr="005263D1">
        <w:rPr>
          <w:rFonts w:asciiTheme="minorHAnsi" w:hAnsiTheme="minorHAnsi" w:cstheme="minorHAnsi"/>
          <w:spacing w:val="-1"/>
          <w:lang w:val="ro-RO"/>
        </w:rPr>
        <w:t>de</w:t>
      </w:r>
      <w:r w:rsidRPr="005263D1">
        <w:rPr>
          <w:rFonts w:asciiTheme="minorHAnsi" w:hAnsiTheme="minorHAnsi" w:cstheme="minorHAnsi"/>
          <w:spacing w:val="22"/>
          <w:lang w:val="ro-RO"/>
        </w:rPr>
        <w:t xml:space="preserve"> </w:t>
      </w:r>
      <w:r w:rsidRPr="005263D1">
        <w:rPr>
          <w:rFonts w:asciiTheme="minorHAnsi" w:hAnsiTheme="minorHAnsi" w:cstheme="minorHAnsi"/>
          <w:lang w:val="ro-RO"/>
        </w:rPr>
        <w:t>activități</w:t>
      </w:r>
      <w:r w:rsidRPr="005263D1">
        <w:rPr>
          <w:rFonts w:asciiTheme="minorHAnsi" w:hAnsiTheme="minorHAnsi" w:cstheme="minorHAnsi"/>
          <w:spacing w:val="21"/>
          <w:lang w:val="ro-RO"/>
        </w:rPr>
        <w:t xml:space="preserve"> </w:t>
      </w:r>
      <w:r w:rsidRPr="005263D1">
        <w:rPr>
          <w:rFonts w:asciiTheme="minorHAnsi" w:hAnsiTheme="minorHAnsi" w:cstheme="minorHAnsi"/>
          <w:lang w:val="ro-RO"/>
        </w:rPr>
        <w:t>vor</w:t>
      </w:r>
      <w:r w:rsidRPr="005263D1">
        <w:rPr>
          <w:rFonts w:asciiTheme="minorHAnsi" w:hAnsiTheme="minorHAnsi" w:cstheme="minorHAnsi"/>
          <w:spacing w:val="24"/>
          <w:lang w:val="ro-RO"/>
        </w:rPr>
        <w:t xml:space="preserve"> </w:t>
      </w:r>
      <w:r w:rsidRPr="005263D1">
        <w:rPr>
          <w:rFonts w:asciiTheme="minorHAnsi" w:hAnsiTheme="minorHAnsi" w:cstheme="minorHAnsi"/>
          <w:spacing w:val="-1"/>
          <w:lang w:val="ro-RO"/>
        </w:rPr>
        <w:t>face</w:t>
      </w:r>
      <w:r w:rsidRPr="005263D1">
        <w:rPr>
          <w:rFonts w:asciiTheme="minorHAnsi" w:hAnsiTheme="minorHAnsi" w:cstheme="minorHAnsi"/>
          <w:spacing w:val="25"/>
          <w:lang w:val="ro-RO"/>
        </w:rPr>
        <w:t xml:space="preserve"> </w:t>
      </w:r>
      <w:r w:rsidRPr="005263D1">
        <w:rPr>
          <w:rFonts w:asciiTheme="minorHAnsi" w:hAnsiTheme="minorHAnsi" w:cstheme="minorHAnsi"/>
          <w:spacing w:val="-1"/>
          <w:lang w:val="ro-RO"/>
        </w:rPr>
        <w:t>obiectul</w:t>
      </w:r>
      <w:r w:rsidRPr="005263D1">
        <w:rPr>
          <w:rFonts w:asciiTheme="minorHAnsi" w:hAnsiTheme="minorHAnsi" w:cstheme="minorHAnsi"/>
          <w:spacing w:val="21"/>
          <w:lang w:val="ro-RO"/>
        </w:rPr>
        <w:t xml:space="preserve"> </w:t>
      </w:r>
      <w:r w:rsidRPr="005263D1">
        <w:rPr>
          <w:rFonts w:asciiTheme="minorHAnsi" w:hAnsiTheme="minorHAnsi" w:cstheme="minorHAnsi"/>
          <w:spacing w:val="-1"/>
          <w:lang w:val="ro-RO"/>
        </w:rPr>
        <w:t>subcontractării,</w:t>
      </w:r>
      <w:r w:rsidRPr="005263D1">
        <w:rPr>
          <w:rFonts w:asciiTheme="minorHAnsi" w:hAnsiTheme="minorHAnsi" w:cstheme="minorHAnsi"/>
          <w:spacing w:val="23"/>
          <w:lang w:val="ro-RO"/>
        </w:rPr>
        <w:t xml:space="preserve"> </w:t>
      </w:r>
      <w:r w:rsidRPr="005263D1">
        <w:rPr>
          <w:rFonts w:asciiTheme="minorHAnsi" w:hAnsiTheme="minorHAnsi" w:cstheme="minorHAnsi"/>
          <w:spacing w:val="-1"/>
          <w:lang w:val="ro-RO"/>
        </w:rPr>
        <w:t>respectiv</w:t>
      </w:r>
      <w:r w:rsidRPr="005263D1">
        <w:rPr>
          <w:rFonts w:asciiTheme="minorHAnsi" w:hAnsiTheme="minorHAnsi" w:cstheme="minorHAnsi"/>
          <w:spacing w:val="79"/>
          <w:lang w:val="ro-RO"/>
        </w:rPr>
        <w:t xml:space="preserve"> </w:t>
      </w:r>
      <w:r w:rsidRPr="005263D1">
        <w:rPr>
          <w:rFonts w:asciiTheme="minorHAnsi" w:hAnsiTheme="minorHAnsi" w:cstheme="minorHAnsi"/>
          <w:spacing w:val="-1"/>
          <w:lang w:val="ro-RO"/>
        </w:rPr>
        <w:t>contractelor</w:t>
      </w:r>
      <w:r w:rsidRPr="005263D1">
        <w:rPr>
          <w:rFonts w:asciiTheme="minorHAnsi" w:hAnsiTheme="minorHAnsi" w:cstheme="minorHAnsi"/>
          <w:spacing w:val="-28"/>
          <w:lang w:val="ro-RO"/>
        </w:rPr>
        <w:t xml:space="preserve"> </w:t>
      </w:r>
      <w:r w:rsidRPr="005263D1">
        <w:rPr>
          <w:rFonts w:asciiTheme="minorHAnsi" w:hAnsiTheme="minorHAnsi" w:cstheme="minorHAnsi"/>
          <w:spacing w:val="-1"/>
          <w:lang w:val="ro-RO"/>
        </w:rPr>
        <w:t>de</w:t>
      </w:r>
      <w:r w:rsidRPr="005263D1">
        <w:rPr>
          <w:rFonts w:asciiTheme="minorHAnsi" w:hAnsiTheme="minorHAnsi" w:cstheme="minorHAnsi"/>
          <w:spacing w:val="-26"/>
          <w:lang w:val="ro-RO"/>
        </w:rPr>
        <w:t xml:space="preserve"> </w:t>
      </w:r>
      <w:r w:rsidRPr="005263D1">
        <w:rPr>
          <w:rFonts w:asciiTheme="minorHAnsi" w:hAnsiTheme="minorHAnsi" w:cstheme="minorHAnsi"/>
          <w:spacing w:val="-1"/>
          <w:lang w:val="ro-RO"/>
        </w:rPr>
        <w:t>furnizare/servicii.</w:t>
      </w:r>
    </w:p>
    <w:p w14:paraId="6E48B495" w14:textId="77777777" w:rsidR="00D20680" w:rsidRPr="004D4F25" w:rsidRDefault="00D20680" w:rsidP="00D20680">
      <w:pPr>
        <w:pStyle w:val="BodyText"/>
        <w:numPr>
          <w:ilvl w:val="0"/>
          <w:numId w:val="10"/>
        </w:numPr>
        <w:pBdr>
          <w:top w:val="nil"/>
          <w:left w:val="nil"/>
          <w:bottom w:val="nil"/>
          <w:right w:val="nil"/>
          <w:between w:val="nil"/>
          <w:bar w:val="nil"/>
        </w:pBdr>
        <w:tabs>
          <w:tab w:val="num" w:pos="1057"/>
        </w:tabs>
        <w:autoSpaceDE/>
        <w:autoSpaceDN/>
        <w:spacing w:before="112" w:line="266" w:lineRule="auto"/>
        <w:ind w:left="1009" w:right="105" w:hanging="300"/>
        <w:jc w:val="both"/>
        <w:rPr>
          <w:rFonts w:asciiTheme="minorHAnsi" w:eastAsia="Times New Roman" w:hAnsiTheme="minorHAnsi" w:cstheme="minorHAnsi"/>
          <w:lang w:val="ro-RO"/>
        </w:rPr>
      </w:pPr>
      <w:r w:rsidRPr="005263D1">
        <w:rPr>
          <w:rFonts w:asciiTheme="minorHAnsi" w:hAnsiTheme="minorHAnsi" w:cstheme="minorHAnsi"/>
          <w:lang w:val="ro-RO"/>
        </w:rPr>
        <w:t>În</w:t>
      </w:r>
      <w:r w:rsidRPr="005263D1">
        <w:rPr>
          <w:rFonts w:asciiTheme="minorHAnsi" w:hAnsiTheme="minorHAnsi" w:cstheme="minorHAnsi"/>
          <w:spacing w:val="10"/>
          <w:lang w:val="ro-RO"/>
        </w:rPr>
        <w:t xml:space="preserve"> </w:t>
      </w:r>
      <w:r w:rsidRPr="005263D1">
        <w:rPr>
          <w:rFonts w:asciiTheme="minorHAnsi" w:hAnsiTheme="minorHAnsi" w:cstheme="minorHAnsi"/>
          <w:spacing w:val="-1"/>
          <w:lang w:val="ro-RO"/>
        </w:rPr>
        <w:t>distribuția</w:t>
      </w:r>
      <w:r w:rsidRPr="005263D1">
        <w:rPr>
          <w:rFonts w:asciiTheme="minorHAnsi" w:hAnsiTheme="minorHAnsi" w:cstheme="minorHAnsi"/>
          <w:spacing w:val="7"/>
          <w:lang w:val="ro-RO"/>
        </w:rPr>
        <w:t xml:space="preserve"> </w:t>
      </w:r>
      <w:r w:rsidRPr="005263D1">
        <w:rPr>
          <w:rFonts w:asciiTheme="minorHAnsi" w:hAnsiTheme="minorHAnsi" w:cstheme="minorHAnsi"/>
          <w:spacing w:val="-1"/>
          <w:lang w:val="ro-RO"/>
        </w:rPr>
        <w:t>bugetului</w:t>
      </w:r>
      <w:r w:rsidRPr="005263D1">
        <w:rPr>
          <w:rFonts w:asciiTheme="minorHAnsi" w:hAnsiTheme="minorHAnsi" w:cstheme="minorHAnsi"/>
          <w:spacing w:val="11"/>
          <w:lang w:val="ro-RO"/>
        </w:rPr>
        <w:t xml:space="preserve"> </w:t>
      </w:r>
      <w:r w:rsidRPr="005263D1">
        <w:rPr>
          <w:rFonts w:asciiTheme="minorHAnsi" w:hAnsiTheme="minorHAnsi" w:cstheme="minorHAnsi"/>
          <w:spacing w:val="-1"/>
          <w:lang w:val="ro-RO"/>
        </w:rPr>
        <w:t>proiectului</w:t>
      </w:r>
      <w:r w:rsidRPr="005263D1">
        <w:rPr>
          <w:rFonts w:asciiTheme="minorHAnsi" w:hAnsiTheme="minorHAnsi" w:cstheme="minorHAnsi"/>
          <w:spacing w:val="11"/>
          <w:lang w:val="ro-RO"/>
        </w:rPr>
        <w:t xml:space="preserve"> </w:t>
      </w:r>
      <w:r w:rsidRPr="005263D1">
        <w:rPr>
          <w:rFonts w:asciiTheme="minorHAnsi" w:hAnsiTheme="minorHAnsi" w:cstheme="minorHAnsi"/>
          <w:spacing w:val="-1"/>
          <w:lang w:val="ro-RO"/>
        </w:rPr>
        <w:t>pe</w:t>
      </w:r>
      <w:r w:rsidRPr="005263D1">
        <w:rPr>
          <w:rFonts w:asciiTheme="minorHAnsi" w:hAnsiTheme="minorHAnsi" w:cstheme="minorHAnsi"/>
          <w:spacing w:val="13"/>
          <w:lang w:val="ro-RO"/>
        </w:rPr>
        <w:t xml:space="preserve"> </w:t>
      </w:r>
      <w:r w:rsidRPr="005263D1">
        <w:rPr>
          <w:rFonts w:asciiTheme="minorHAnsi" w:hAnsiTheme="minorHAnsi" w:cstheme="minorHAnsi"/>
          <w:spacing w:val="-1"/>
          <w:lang w:val="ro-RO"/>
        </w:rPr>
        <w:t>fiecare</w:t>
      </w:r>
      <w:r w:rsidRPr="005263D1">
        <w:rPr>
          <w:rFonts w:asciiTheme="minorHAnsi" w:hAnsiTheme="minorHAnsi" w:cstheme="minorHAnsi"/>
          <w:spacing w:val="13"/>
          <w:lang w:val="ro-RO"/>
        </w:rPr>
        <w:t xml:space="preserve"> </w:t>
      </w:r>
      <w:r w:rsidRPr="005263D1">
        <w:rPr>
          <w:rFonts w:asciiTheme="minorHAnsi" w:hAnsiTheme="minorHAnsi" w:cstheme="minorHAnsi"/>
          <w:spacing w:val="-1"/>
          <w:lang w:val="ro-RO"/>
        </w:rPr>
        <w:t>membru</w:t>
      </w:r>
      <w:r w:rsidRPr="005263D1">
        <w:rPr>
          <w:rFonts w:asciiTheme="minorHAnsi" w:hAnsiTheme="minorHAnsi" w:cstheme="minorHAnsi"/>
          <w:spacing w:val="10"/>
          <w:lang w:val="ro-RO"/>
        </w:rPr>
        <w:t xml:space="preserve"> </w:t>
      </w:r>
      <w:r w:rsidRPr="005263D1">
        <w:rPr>
          <w:rFonts w:asciiTheme="minorHAnsi" w:hAnsiTheme="minorHAnsi" w:cstheme="minorHAnsi"/>
          <w:spacing w:val="-1"/>
          <w:lang w:val="ro-RO"/>
        </w:rPr>
        <w:t>al</w:t>
      </w:r>
      <w:r w:rsidRPr="005263D1">
        <w:rPr>
          <w:rFonts w:asciiTheme="minorHAnsi" w:hAnsiTheme="minorHAnsi" w:cstheme="minorHAnsi"/>
          <w:spacing w:val="11"/>
          <w:lang w:val="ro-RO"/>
        </w:rPr>
        <w:t xml:space="preserve"> </w:t>
      </w:r>
      <w:r w:rsidRPr="005263D1">
        <w:rPr>
          <w:rFonts w:asciiTheme="minorHAnsi" w:hAnsiTheme="minorHAnsi" w:cstheme="minorHAnsi"/>
          <w:spacing w:val="-1"/>
          <w:lang w:val="ro-RO"/>
        </w:rPr>
        <w:t>parteneriatului</w:t>
      </w:r>
      <w:r w:rsidRPr="005263D1">
        <w:rPr>
          <w:rFonts w:asciiTheme="minorHAnsi" w:hAnsiTheme="minorHAnsi" w:cstheme="minorHAnsi"/>
          <w:spacing w:val="11"/>
          <w:lang w:val="ro-RO"/>
        </w:rPr>
        <w:t xml:space="preserve"> </w:t>
      </w:r>
      <w:r w:rsidRPr="005263D1">
        <w:rPr>
          <w:rFonts w:asciiTheme="minorHAnsi" w:hAnsiTheme="minorHAnsi" w:cstheme="minorHAnsi"/>
          <w:spacing w:val="-1"/>
          <w:lang w:val="ro-RO"/>
        </w:rPr>
        <w:t>se</w:t>
      </w:r>
      <w:r w:rsidRPr="005263D1">
        <w:rPr>
          <w:rFonts w:asciiTheme="minorHAnsi" w:hAnsiTheme="minorHAnsi" w:cstheme="minorHAnsi"/>
          <w:spacing w:val="12"/>
          <w:lang w:val="ro-RO"/>
        </w:rPr>
        <w:t xml:space="preserve"> </w:t>
      </w:r>
      <w:r w:rsidRPr="005263D1">
        <w:rPr>
          <w:rFonts w:asciiTheme="minorHAnsi" w:hAnsiTheme="minorHAnsi" w:cstheme="minorHAnsi"/>
          <w:spacing w:val="-3"/>
          <w:lang w:val="ro-RO"/>
        </w:rPr>
        <w:t>va</w:t>
      </w:r>
      <w:r w:rsidRPr="005263D1">
        <w:rPr>
          <w:rFonts w:asciiTheme="minorHAnsi" w:hAnsiTheme="minorHAnsi" w:cstheme="minorHAnsi"/>
          <w:spacing w:val="15"/>
          <w:lang w:val="ro-RO"/>
        </w:rPr>
        <w:t xml:space="preserve"> </w:t>
      </w:r>
      <w:r w:rsidRPr="005263D1">
        <w:rPr>
          <w:rFonts w:asciiTheme="minorHAnsi" w:hAnsiTheme="minorHAnsi" w:cstheme="minorHAnsi"/>
          <w:spacing w:val="-1"/>
          <w:lang w:val="ro-RO"/>
        </w:rPr>
        <w:t>ține</w:t>
      </w:r>
      <w:r w:rsidRPr="005263D1">
        <w:rPr>
          <w:rFonts w:asciiTheme="minorHAnsi" w:hAnsiTheme="minorHAnsi" w:cstheme="minorHAnsi"/>
          <w:spacing w:val="8"/>
          <w:lang w:val="ro-RO"/>
        </w:rPr>
        <w:t xml:space="preserve"> </w:t>
      </w:r>
      <w:r w:rsidRPr="005263D1">
        <w:rPr>
          <w:rFonts w:asciiTheme="minorHAnsi" w:hAnsiTheme="minorHAnsi" w:cstheme="minorHAnsi"/>
          <w:spacing w:val="-1"/>
          <w:lang w:val="ro-RO"/>
        </w:rPr>
        <w:t>cont</w:t>
      </w:r>
      <w:r w:rsidRPr="005263D1">
        <w:rPr>
          <w:rFonts w:asciiTheme="minorHAnsi" w:hAnsiTheme="minorHAnsi" w:cstheme="minorHAnsi"/>
          <w:spacing w:val="13"/>
          <w:lang w:val="ro-RO"/>
        </w:rPr>
        <w:t xml:space="preserve"> </w:t>
      </w:r>
      <w:r w:rsidRPr="005263D1">
        <w:rPr>
          <w:rFonts w:asciiTheme="minorHAnsi" w:hAnsiTheme="minorHAnsi" w:cstheme="minorHAnsi"/>
          <w:spacing w:val="-1"/>
          <w:lang w:val="ro-RO"/>
        </w:rPr>
        <w:t>de</w:t>
      </w:r>
      <w:r w:rsidRPr="005263D1">
        <w:rPr>
          <w:rFonts w:asciiTheme="minorHAnsi" w:hAnsiTheme="minorHAnsi" w:cstheme="minorHAnsi"/>
          <w:spacing w:val="11"/>
          <w:lang w:val="ro-RO"/>
        </w:rPr>
        <w:t xml:space="preserve"> </w:t>
      </w:r>
      <w:r w:rsidRPr="005263D1">
        <w:rPr>
          <w:rFonts w:asciiTheme="minorHAnsi" w:hAnsiTheme="minorHAnsi" w:cstheme="minorHAnsi"/>
          <w:spacing w:val="-1"/>
          <w:lang w:val="ro-RO"/>
        </w:rPr>
        <w:t>faptul</w:t>
      </w:r>
      <w:r w:rsidRPr="005263D1">
        <w:rPr>
          <w:rFonts w:asciiTheme="minorHAnsi" w:hAnsiTheme="minorHAnsi" w:cstheme="minorHAnsi"/>
          <w:spacing w:val="11"/>
          <w:lang w:val="ro-RO"/>
        </w:rPr>
        <w:t xml:space="preserve"> </w:t>
      </w:r>
      <w:r w:rsidRPr="005263D1">
        <w:rPr>
          <w:rFonts w:asciiTheme="minorHAnsi" w:hAnsiTheme="minorHAnsi" w:cstheme="minorHAnsi"/>
          <w:spacing w:val="-1"/>
          <w:lang w:val="ro-RO"/>
        </w:rPr>
        <w:t>că</w:t>
      </w:r>
      <w:r w:rsidRPr="005263D1">
        <w:rPr>
          <w:rFonts w:asciiTheme="minorHAnsi" w:hAnsiTheme="minorHAnsi" w:cstheme="minorHAnsi"/>
          <w:spacing w:val="99"/>
          <w:lang w:val="ro-RO"/>
        </w:rPr>
        <w:t xml:space="preserve"> </w:t>
      </w:r>
      <w:r w:rsidRPr="005263D1">
        <w:rPr>
          <w:rFonts w:asciiTheme="minorHAnsi" w:hAnsiTheme="minorHAnsi" w:cstheme="minorHAnsi"/>
          <w:spacing w:val="-1"/>
          <w:lang w:val="ro-RO"/>
        </w:rPr>
        <w:t>alocarea</w:t>
      </w:r>
      <w:r w:rsidRPr="005263D1">
        <w:rPr>
          <w:rFonts w:asciiTheme="minorHAnsi" w:hAnsiTheme="minorHAnsi" w:cstheme="minorHAnsi"/>
          <w:spacing w:val="-14"/>
          <w:lang w:val="ro-RO"/>
        </w:rPr>
        <w:t xml:space="preserve"> </w:t>
      </w:r>
      <w:r w:rsidRPr="005263D1">
        <w:rPr>
          <w:rFonts w:asciiTheme="minorHAnsi" w:hAnsiTheme="minorHAnsi" w:cstheme="minorHAnsi"/>
          <w:spacing w:val="-1"/>
          <w:lang w:val="ro-RO"/>
        </w:rPr>
        <w:t>financiară</w:t>
      </w:r>
      <w:r w:rsidRPr="005263D1">
        <w:rPr>
          <w:rFonts w:asciiTheme="minorHAnsi" w:hAnsiTheme="minorHAnsi" w:cstheme="minorHAnsi"/>
          <w:spacing w:val="-13"/>
          <w:lang w:val="ro-RO"/>
        </w:rPr>
        <w:t xml:space="preserve"> </w:t>
      </w:r>
      <w:r w:rsidRPr="005263D1">
        <w:rPr>
          <w:rFonts w:asciiTheme="minorHAnsi" w:hAnsiTheme="minorHAnsi" w:cstheme="minorHAnsi"/>
          <w:lang w:val="ro-RO"/>
        </w:rPr>
        <w:t>gestionată</w:t>
      </w:r>
      <w:r w:rsidRPr="005263D1">
        <w:rPr>
          <w:rFonts w:asciiTheme="minorHAnsi" w:hAnsiTheme="minorHAnsi" w:cstheme="minorHAnsi"/>
          <w:spacing w:val="-15"/>
          <w:lang w:val="ro-RO"/>
        </w:rPr>
        <w:t xml:space="preserve"> </w:t>
      </w:r>
      <w:r w:rsidRPr="005263D1">
        <w:rPr>
          <w:rFonts w:asciiTheme="minorHAnsi" w:hAnsiTheme="minorHAnsi" w:cstheme="minorHAnsi"/>
          <w:spacing w:val="-1"/>
          <w:lang w:val="ro-RO"/>
        </w:rPr>
        <w:t>de</w:t>
      </w:r>
      <w:r w:rsidRPr="005263D1">
        <w:rPr>
          <w:rFonts w:asciiTheme="minorHAnsi" w:hAnsiTheme="minorHAnsi" w:cstheme="minorHAnsi"/>
          <w:spacing w:val="-13"/>
          <w:lang w:val="ro-RO"/>
        </w:rPr>
        <w:t xml:space="preserve"> </w:t>
      </w:r>
      <w:r w:rsidRPr="005263D1">
        <w:rPr>
          <w:rFonts w:asciiTheme="minorHAnsi" w:hAnsiTheme="minorHAnsi" w:cstheme="minorHAnsi"/>
          <w:spacing w:val="-1"/>
          <w:lang w:val="ro-RO"/>
        </w:rPr>
        <w:t>Beneficiar/lider</w:t>
      </w:r>
      <w:r w:rsidRPr="005263D1">
        <w:rPr>
          <w:rFonts w:asciiTheme="minorHAnsi" w:hAnsiTheme="minorHAnsi" w:cstheme="minorHAnsi"/>
          <w:spacing w:val="-13"/>
          <w:lang w:val="ro-RO"/>
        </w:rPr>
        <w:t xml:space="preserve"> </w:t>
      </w:r>
      <w:r w:rsidRPr="005263D1">
        <w:rPr>
          <w:rFonts w:asciiTheme="minorHAnsi" w:hAnsiTheme="minorHAnsi" w:cstheme="minorHAnsi"/>
          <w:spacing w:val="-1"/>
          <w:lang w:val="ro-RO"/>
        </w:rPr>
        <w:t>de</w:t>
      </w:r>
      <w:r w:rsidRPr="005263D1">
        <w:rPr>
          <w:rFonts w:asciiTheme="minorHAnsi" w:hAnsiTheme="minorHAnsi" w:cstheme="minorHAnsi"/>
          <w:spacing w:val="-13"/>
          <w:lang w:val="ro-RO"/>
        </w:rPr>
        <w:t xml:space="preserve"> </w:t>
      </w:r>
      <w:r w:rsidRPr="005263D1">
        <w:rPr>
          <w:rFonts w:asciiTheme="minorHAnsi" w:hAnsiTheme="minorHAnsi" w:cstheme="minorHAnsi"/>
          <w:lang w:val="ro-RO"/>
        </w:rPr>
        <w:t>parteneriat</w:t>
      </w:r>
      <w:r w:rsidRPr="005263D1">
        <w:rPr>
          <w:rFonts w:asciiTheme="minorHAnsi" w:hAnsiTheme="minorHAnsi" w:cstheme="minorHAnsi"/>
          <w:spacing w:val="-14"/>
          <w:lang w:val="ro-RO"/>
        </w:rPr>
        <w:t xml:space="preserve"> </w:t>
      </w:r>
      <w:r w:rsidRPr="005263D1">
        <w:rPr>
          <w:rFonts w:asciiTheme="minorHAnsi" w:hAnsiTheme="minorHAnsi" w:cstheme="minorHAnsi"/>
          <w:spacing w:val="-1"/>
          <w:lang w:val="ro-RO"/>
        </w:rPr>
        <w:t>trebuie</w:t>
      </w:r>
      <w:r w:rsidRPr="005263D1">
        <w:rPr>
          <w:rFonts w:asciiTheme="minorHAnsi" w:hAnsiTheme="minorHAnsi" w:cstheme="minorHAnsi"/>
          <w:spacing w:val="-14"/>
          <w:lang w:val="ro-RO"/>
        </w:rPr>
        <w:t xml:space="preserve"> </w:t>
      </w:r>
      <w:r w:rsidRPr="005263D1">
        <w:rPr>
          <w:rFonts w:asciiTheme="minorHAnsi" w:hAnsiTheme="minorHAnsi" w:cstheme="minorHAnsi"/>
          <w:lang w:val="ro-RO"/>
        </w:rPr>
        <w:t>să</w:t>
      </w:r>
      <w:r w:rsidRPr="005263D1">
        <w:rPr>
          <w:rFonts w:asciiTheme="minorHAnsi" w:hAnsiTheme="minorHAnsi" w:cstheme="minorHAnsi"/>
          <w:spacing w:val="-15"/>
          <w:lang w:val="ro-RO"/>
        </w:rPr>
        <w:t xml:space="preserve"> </w:t>
      </w:r>
      <w:r w:rsidRPr="005263D1">
        <w:rPr>
          <w:rFonts w:asciiTheme="minorHAnsi" w:hAnsiTheme="minorHAnsi" w:cstheme="minorHAnsi"/>
          <w:spacing w:val="-1"/>
          <w:lang w:val="ro-RO"/>
        </w:rPr>
        <w:t>fie</w:t>
      </w:r>
      <w:r w:rsidRPr="005263D1">
        <w:rPr>
          <w:rFonts w:asciiTheme="minorHAnsi" w:hAnsiTheme="minorHAnsi" w:cstheme="minorHAnsi"/>
          <w:spacing w:val="-13"/>
          <w:lang w:val="ro-RO"/>
        </w:rPr>
        <w:t xml:space="preserve"> </w:t>
      </w:r>
      <w:r w:rsidRPr="005263D1">
        <w:rPr>
          <w:rFonts w:asciiTheme="minorHAnsi" w:hAnsiTheme="minorHAnsi" w:cstheme="minorHAnsi"/>
          <w:lang w:val="ro-RO"/>
        </w:rPr>
        <w:t>mai</w:t>
      </w:r>
      <w:r w:rsidRPr="005263D1">
        <w:rPr>
          <w:rFonts w:asciiTheme="minorHAnsi" w:hAnsiTheme="minorHAnsi" w:cstheme="minorHAnsi"/>
          <w:spacing w:val="-14"/>
          <w:lang w:val="ro-RO"/>
        </w:rPr>
        <w:t xml:space="preserve"> </w:t>
      </w:r>
      <w:r w:rsidRPr="005263D1">
        <w:rPr>
          <w:rFonts w:asciiTheme="minorHAnsi" w:hAnsiTheme="minorHAnsi" w:cstheme="minorHAnsi"/>
          <w:spacing w:val="-1"/>
          <w:lang w:val="ro-RO"/>
        </w:rPr>
        <w:t>mare</w:t>
      </w:r>
      <w:r w:rsidRPr="005263D1">
        <w:rPr>
          <w:rFonts w:asciiTheme="minorHAnsi" w:hAnsiTheme="minorHAnsi" w:cstheme="minorHAnsi"/>
          <w:spacing w:val="-13"/>
          <w:lang w:val="ro-RO"/>
        </w:rPr>
        <w:t xml:space="preserve"> </w:t>
      </w:r>
      <w:r w:rsidRPr="005263D1">
        <w:rPr>
          <w:rFonts w:asciiTheme="minorHAnsi" w:hAnsiTheme="minorHAnsi" w:cstheme="minorHAnsi"/>
          <w:spacing w:val="-1"/>
          <w:lang w:val="ro-RO"/>
        </w:rPr>
        <w:t>decât</w:t>
      </w:r>
      <w:r w:rsidRPr="005263D1">
        <w:rPr>
          <w:rFonts w:asciiTheme="minorHAnsi" w:hAnsiTheme="minorHAnsi" w:cstheme="minorHAnsi"/>
          <w:spacing w:val="-14"/>
          <w:lang w:val="ro-RO"/>
        </w:rPr>
        <w:t xml:space="preserve"> </w:t>
      </w:r>
      <w:r w:rsidRPr="005263D1">
        <w:rPr>
          <w:rFonts w:asciiTheme="minorHAnsi" w:hAnsiTheme="minorHAnsi" w:cstheme="minorHAnsi"/>
          <w:lang w:val="ro-RO"/>
        </w:rPr>
        <w:t>alocarea</w:t>
      </w:r>
      <w:r w:rsidRPr="005263D1">
        <w:rPr>
          <w:rFonts w:asciiTheme="minorHAnsi" w:hAnsiTheme="minorHAnsi" w:cstheme="minorHAnsi"/>
          <w:spacing w:val="61"/>
          <w:lang w:val="ro-RO"/>
        </w:rPr>
        <w:t xml:space="preserve"> </w:t>
      </w:r>
      <w:r w:rsidRPr="005263D1">
        <w:rPr>
          <w:rFonts w:asciiTheme="minorHAnsi" w:hAnsiTheme="minorHAnsi" w:cstheme="minorHAnsi"/>
          <w:spacing w:val="-1"/>
          <w:lang w:val="ro-RO"/>
        </w:rPr>
        <w:t>financiară</w:t>
      </w:r>
      <w:r w:rsidRPr="005263D1">
        <w:rPr>
          <w:rFonts w:asciiTheme="minorHAnsi" w:hAnsiTheme="minorHAnsi" w:cstheme="minorHAnsi"/>
          <w:spacing w:val="-15"/>
          <w:lang w:val="ro-RO"/>
        </w:rPr>
        <w:t xml:space="preserve"> </w:t>
      </w:r>
      <w:r w:rsidRPr="005263D1">
        <w:rPr>
          <w:rFonts w:asciiTheme="minorHAnsi" w:hAnsiTheme="minorHAnsi" w:cstheme="minorHAnsi"/>
          <w:spacing w:val="-1"/>
          <w:lang w:val="ro-RO"/>
        </w:rPr>
        <w:t>gestionată</w:t>
      </w:r>
      <w:r w:rsidRPr="005263D1">
        <w:rPr>
          <w:rFonts w:asciiTheme="minorHAnsi" w:hAnsiTheme="minorHAnsi" w:cstheme="minorHAnsi"/>
          <w:spacing w:val="-16"/>
          <w:lang w:val="ro-RO"/>
        </w:rPr>
        <w:t xml:space="preserve"> </w:t>
      </w:r>
      <w:r w:rsidRPr="005263D1">
        <w:rPr>
          <w:rFonts w:asciiTheme="minorHAnsi" w:hAnsiTheme="minorHAnsi" w:cstheme="minorHAnsi"/>
          <w:spacing w:val="-1"/>
          <w:lang w:val="ro-RO"/>
        </w:rPr>
        <w:t>de</w:t>
      </w:r>
      <w:r w:rsidRPr="005263D1">
        <w:rPr>
          <w:rFonts w:asciiTheme="minorHAnsi" w:hAnsiTheme="minorHAnsi" w:cstheme="minorHAnsi"/>
          <w:spacing w:val="-14"/>
          <w:lang w:val="ro-RO"/>
        </w:rPr>
        <w:t xml:space="preserve"> </w:t>
      </w:r>
      <w:r w:rsidRPr="005263D1">
        <w:rPr>
          <w:rFonts w:asciiTheme="minorHAnsi" w:hAnsiTheme="minorHAnsi" w:cstheme="minorHAnsi"/>
          <w:spacing w:val="-1"/>
          <w:lang w:val="ro-RO"/>
        </w:rPr>
        <w:t>oricare</w:t>
      </w:r>
      <w:r w:rsidRPr="005263D1">
        <w:rPr>
          <w:rFonts w:asciiTheme="minorHAnsi" w:hAnsiTheme="minorHAnsi" w:cstheme="minorHAnsi"/>
          <w:spacing w:val="-15"/>
          <w:lang w:val="ro-RO"/>
        </w:rPr>
        <w:t xml:space="preserve"> </w:t>
      </w:r>
      <w:r w:rsidRPr="005263D1">
        <w:rPr>
          <w:rFonts w:asciiTheme="minorHAnsi" w:hAnsiTheme="minorHAnsi" w:cstheme="minorHAnsi"/>
          <w:spacing w:val="-1"/>
          <w:lang w:val="ro-RO"/>
        </w:rPr>
        <w:t>alt</w:t>
      </w:r>
      <w:r w:rsidRPr="005263D1">
        <w:rPr>
          <w:rFonts w:asciiTheme="minorHAnsi" w:hAnsiTheme="minorHAnsi" w:cstheme="minorHAnsi"/>
          <w:spacing w:val="-14"/>
          <w:lang w:val="ro-RO"/>
        </w:rPr>
        <w:t xml:space="preserve"> </w:t>
      </w:r>
      <w:r w:rsidRPr="005263D1">
        <w:rPr>
          <w:rFonts w:asciiTheme="minorHAnsi" w:hAnsiTheme="minorHAnsi" w:cstheme="minorHAnsi"/>
          <w:spacing w:val="-1"/>
          <w:lang w:val="ro-RO"/>
        </w:rPr>
        <w:t>membru</w:t>
      </w:r>
      <w:r w:rsidRPr="005263D1">
        <w:rPr>
          <w:rFonts w:asciiTheme="minorHAnsi" w:hAnsiTheme="minorHAnsi" w:cstheme="minorHAnsi"/>
          <w:spacing w:val="-16"/>
          <w:lang w:val="ro-RO"/>
        </w:rPr>
        <w:t xml:space="preserve"> </w:t>
      </w:r>
      <w:r w:rsidRPr="005263D1">
        <w:rPr>
          <w:rFonts w:asciiTheme="minorHAnsi" w:hAnsiTheme="minorHAnsi" w:cstheme="minorHAnsi"/>
          <w:spacing w:val="-1"/>
          <w:lang w:val="ro-RO"/>
        </w:rPr>
        <w:t>al</w:t>
      </w:r>
      <w:r w:rsidRPr="005263D1">
        <w:rPr>
          <w:rFonts w:asciiTheme="minorHAnsi" w:hAnsiTheme="minorHAnsi" w:cstheme="minorHAnsi"/>
          <w:spacing w:val="-14"/>
          <w:lang w:val="ro-RO"/>
        </w:rPr>
        <w:t xml:space="preserve"> </w:t>
      </w:r>
      <w:r w:rsidRPr="005263D1">
        <w:rPr>
          <w:rFonts w:asciiTheme="minorHAnsi" w:hAnsiTheme="minorHAnsi" w:cstheme="minorHAnsi"/>
          <w:spacing w:val="-1"/>
          <w:lang w:val="ro-RO"/>
        </w:rPr>
        <w:t>parteneriatului.</w:t>
      </w:r>
    </w:p>
    <w:p w14:paraId="7644B854" w14:textId="2DACEE58" w:rsidR="00D20680" w:rsidRPr="005263D1" w:rsidRDefault="00D20680" w:rsidP="00D20680">
      <w:pPr>
        <w:pStyle w:val="BodyText"/>
        <w:numPr>
          <w:ilvl w:val="0"/>
          <w:numId w:val="10"/>
        </w:numPr>
        <w:pBdr>
          <w:top w:val="nil"/>
          <w:left w:val="nil"/>
          <w:bottom w:val="nil"/>
          <w:right w:val="nil"/>
          <w:between w:val="nil"/>
          <w:bar w:val="nil"/>
        </w:pBdr>
        <w:tabs>
          <w:tab w:val="num" w:pos="1057"/>
        </w:tabs>
        <w:autoSpaceDE/>
        <w:autoSpaceDN/>
        <w:spacing w:before="112" w:line="266" w:lineRule="auto"/>
        <w:ind w:left="1009" w:right="105" w:hanging="300"/>
        <w:jc w:val="both"/>
        <w:rPr>
          <w:rFonts w:asciiTheme="minorHAnsi" w:eastAsia="Times New Roman" w:hAnsiTheme="minorHAnsi" w:cstheme="minorHAnsi"/>
          <w:lang w:val="ro-RO"/>
        </w:rPr>
      </w:pPr>
      <w:r>
        <w:rPr>
          <w:rFonts w:asciiTheme="minorHAnsi" w:eastAsia="Times New Roman" w:hAnsiTheme="minorHAnsi" w:cstheme="minorHAnsi"/>
          <w:lang w:val="ro-RO"/>
        </w:rPr>
        <w:t>O</w:t>
      </w:r>
      <w:r w:rsidRPr="004D4F25">
        <w:rPr>
          <w:rFonts w:asciiTheme="minorHAnsi" w:eastAsia="Times New Roman" w:hAnsiTheme="minorHAnsi" w:cstheme="minorHAnsi"/>
          <w:lang w:val="ro-RO"/>
        </w:rPr>
        <w:t xml:space="preserve"> entitate cu personalitate juridică nu poate participa în mai mult de 5 proiecte pentru fiecare cerere de propuneri de proiecte, indiferent de calitatea sa de partener sau solicitant</w:t>
      </w:r>
      <w:r w:rsidR="00A5741D">
        <w:rPr>
          <w:rFonts w:asciiTheme="minorHAnsi" w:eastAsia="Times New Roman" w:hAnsiTheme="minorHAnsi" w:cstheme="minorHAnsi"/>
          <w:lang w:val="ro-RO"/>
        </w:rPr>
        <w:t>.</w:t>
      </w:r>
    </w:p>
    <w:p w14:paraId="1E4DE88F" w14:textId="77777777" w:rsidR="00644EE5" w:rsidRPr="006D04A2" w:rsidRDefault="00644EE5" w:rsidP="006D04A2">
      <w:pPr>
        <w:pStyle w:val="BodyText"/>
        <w:spacing w:before="1"/>
        <w:ind w:left="709" w:hanging="12"/>
        <w:rPr>
          <w:lang w:val="ro-RO"/>
        </w:rPr>
      </w:pPr>
    </w:p>
    <w:p w14:paraId="2DDF8706" w14:textId="71BA8C67" w:rsidR="00644EE5" w:rsidRPr="006D04A2" w:rsidRDefault="00D6102C" w:rsidP="00A5741D">
      <w:pPr>
        <w:pStyle w:val="BodyText"/>
        <w:ind w:left="709" w:right="582" w:hanging="12"/>
        <w:jc w:val="both"/>
        <w:rPr>
          <w:lang w:val="ro-RO"/>
        </w:rPr>
      </w:pPr>
      <w:r w:rsidRPr="006D04A2">
        <w:rPr>
          <w:b/>
          <w:lang w:val="ro-RO"/>
        </w:rPr>
        <w:t>OBSERVA</w:t>
      </w:r>
      <w:r w:rsidR="00A5741D">
        <w:rPr>
          <w:b/>
          <w:lang w:val="ro-RO"/>
        </w:rPr>
        <w:t>Ț</w:t>
      </w:r>
      <w:r w:rsidRPr="006D04A2">
        <w:rPr>
          <w:b/>
          <w:lang w:val="ro-RO"/>
        </w:rPr>
        <w:t>IE</w:t>
      </w:r>
      <w:r w:rsidRPr="006D04A2">
        <w:rPr>
          <w:lang w:val="ro-RO"/>
        </w:rPr>
        <w:t xml:space="preserve">: selectarea unui candidat nu garantează semnarea acordului </w:t>
      </w:r>
      <w:r w:rsidR="00A5741D">
        <w:rPr>
          <w:lang w:val="ro-RO"/>
        </w:rPr>
        <w:t>ș</w:t>
      </w:r>
      <w:r w:rsidRPr="006D04A2">
        <w:rPr>
          <w:lang w:val="ro-RO"/>
        </w:rPr>
        <w:t xml:space="preserve">i depunerea proiectului </w:t>
      </w:r>
      <w:r w:rsidR="00A5741D">
        <w:rPr>
          <w:lang w:val="ro-RO"/>
        </w:rPr>
        <w:t>î</w:t>
      </w:r>
      <w:r w:rsidRPr="006D04A2">
        <w:rPr>
          <w:lang w:val="ro-RO"/>
        </w:rPr>
        <w:t xml:space="preserve">n parteneriat, </w:t>
      </w:r>
      <w:r w:rsidR="00A5741D">
        <w:rPr>
          <w:lang w:val="ro-RO"/>
        </w:rPr>
        <w:t>î</w:t>
      </w:r>
      <w:r w:rsidRPr="006D04A2">
        <w:rPr>
          <w:lang w:val="ro-RO"/>
        </w:rPr>
        <w:t>n orice condiții.</w:t>
      </w:r>
    </w:p>
    <w:p w14:paraId="734BB92F" w14:textId="0FE70B65" w:rsidR="00644EE5" w:rsidRPr="006D04A2" w:rsidRDefault="00D6102C" w:rsidP="006D04A2">
      <w:pPr>
        <w:pStyle w:val="Heading1"/>
        <w:spacing w:before="179"/>
        <w:ind w:left="709" w:hanging="12"/>
        <w:rPr>
          <w:lang w:val="ro-RO"/>
        </w:rPr>
      </w:pPr>
      <w:r w:rsidRPr="006D04A2">
        <w:rPr>
          <w:lang w:val="ro-RO"/>
        </w:rPr>
        <w:t>ANUN</w:t>
      </w:r>
      <w:r w:rsidR="00A5741D">
        <w:rPr>
          <w:lang w:val="ro-RO"/>
        </w:rPr>
        <w:t>Ț</w:t>
      </w:r>
      <w:r w:rsidRPr="006D04A2">
        <w:rPr>
          <w:lang w:val="ro-RO"/>
        </w:rPr>
        <w:t xml:space="preserve">AREA </w:t>
      </w:r>
      <w:r w:rsidR="00A5741D">
        <w:rPr>
          <w:lang w:val="ro-RO"/>
        </w:rPr>
        <w:t>Ș</w:t>
      </w:r>
      <w:r w:rsidRPr="006D04A2">
        <w:rPr>
          <w:lang w:val="ro-RO"/>
        </w:rPr>
        <w:t>I PUBLICAREA REZULTATELOR</w:t>
      </w:r>
    </w:p>
    <w:p w14:paraId="3B0C2F45" w14:textId="77777777" w:rsidR="00644EE5" w:rsidRPr="006D04A2" w:rsidRDefault="00644EE5" w:rsidP="006D04A2">
      <w:pPr>
        <w:pStyle w:val="BodyText"/>
        <w:spacing w:before="8"/>
        <w:ind w:left="709" w:hanging="12"/>
        <w:rPr>
          <w:b/>
          <w:lang w:val="ro-RO"/>
        </w:rPr>
      </w:pPr>
    </w:p>
    <w:p w14:paraId="5D7E32D2" w14:textId="1B615E87" w:rsidR="00644EE5" w:rsidRPr="006D04A2" w:rsidRDefault="00D6102C" w:rsidP="006D04A2">
      <w:pPr>
        <w:pStyle w:val="BodyText"/>
        <w:ind w:left="709" w:right="228" w:hanging="12"/>
        <w:jc w:val="both"/>
        <w:rPr>
          <w:lang w:val="ro-RO"/>
        </w:rPr>
      </w:pPr>
      <w:r w:rsidRPr="006D04A2">
        <w:rPr>
          <w:lang w:val="ro-RO"/>
        </w:rPr>
        <w:t xml:space="preserve">Anunțarea rezultatelor procesului de evaluare și selecție a dosarelor individuale de participare se face în termen de </w:t>
      </w:r>
      <w:r w:rsidRPr="006D04A2">
        <w:rPr>
          <w:b/>
          <w:lang w:val="ro-RO"/>
        </w:rPr>
        <w:t xml:space="preserve">4 </w:t>
      </w:r>
      <w:r w:rsidRPr="006D04A2">
        <w:rPr>
          <w:lang w:val="ro-RO"/>
        </w:rPr>
        <w:t>zile lucrătoare de la data finalizării termenului de depunere a dosarelor, prin publicarea acestora pe site-ul</w:t>
      </w:r>
      <w:r w:rsidR="00B54F75">
        <w:rPr>
          <w:lang w:val="ro-RO"/>
        </w:rPr>
        <w:t xml:space="preserve"> </w:t>
      </w:r>
      <w:hyperlink r:id="rId12" w:history="1">
        <w:r w:rsidR="00B54F75" w:rsidRPr="00E824E3">
          <w:rPr>
            <w:rStyle w:val="Hyperlink"/>
            <w:shd w:val="clear" w:color="auto" w:fill="FFFFFF" w:themeFill="background1"/>
            <w:lang w:val="ro-RO"/>
          </w:rPr>
          <w:t>http://fundatiapolitehnica.ro</w:t>
        </w:r>
      </w:hyperlink>
      <w:r w:rsidR="00B54F75">
        <w:rPr>
          <w:shd w:val="clear" w:color="auto" w:fill="FFFFFF" w:themeFill="background1"/>
          <w:lang w:val="ro-RO"/>
        </w:rPr>
        <w:t>.</w:t>
      </w:r>
    </w:p>
    <w:p w14:paraId="4D708A70" w14:textId="77777777" w:rsidR="00644EE5" w:rsidRPr="006D04A2" w:rsidRDefault="00644EE5" w:rsidP="006D04A2">
      <w:pPr>
        <w:pStyle w:val="BodyText"/>
        <w:spacing w:before="5"/>
        <w:ind w:left="709" w:hanging="12"/>
        <w:rPr>
          <w:sz w:val="25"/>
          <w:lang w:val="ro-RO"/>
        </w:rPr>
      </w:pPr>
    </w:p>
    <w:p w14:paraId="717BD6F5" w14:textId="0CA7E9FD" w:rsidR="00644EE5" w:rsidRPr="006D04A2" w:rsidRDefault="00D6102C" w:rsidP="006D04A2">
      <w:pPr>
        <w:pStyle w:val="Heading1"/>
        <w:spacing w:before="55"/>
        <w:ind w:left="709" w:hanging="12"/>
        <w:rPr>
          <w:lang w:val="ro-RO"/>
        </w:rPr>
      </w:pPr>
      <w:r w:rsidRPr="006D04A2">
        <w:rPr>
          <w:lang w:val="ro-RO"/>
        </w:rPr>
        <w:t>SOLU</w:t>
      </w:r>
      <w:r w:rsidR="00A5741D">
        <w:rPr>
          <w:lang w:val="ro-RO"/>
        </w:rPr>
        <w:t>Ț</w:t>
      </w:r>
      <w:r w:rsidRPr="006D04A2">
        <w:rPr>
          <w:lang w:val="ro-RO"/>
        </w:rPr>
        <w:t>IONAREA CONTESTA</w:t>
      </w:r>
      <w:r w:rsidR="00A5741D">
        <w:rPr>
          <w:lang w:val="ro-RO"/>
        </w:rPr>
        <w:t>Ț</w:t>
      </w:r>
      <w:r w:rsidRPr="006D04A2">
        <w:rPr>
          <w:lang w:val="ro-RO"/>
        </w:rPr>
        <w:t>IILOR</w:t>
      </w:r>
    </w:p>
    <w:p w14:paraId="36F260E7" w14:textId="77777777" w:rsidR="00644EE5" w:rsidRPr="006D04A2" w:rsidRDefault="00644EE5" w:rsidP="006D04A2">
      <w:pPr>
        <w:pStyle w:val="BodyText"/>
        <w:spacing w:before="7"/>
        <w:ind w:left="709" w:hanging="12"/>
        <w:rPr>
          <w:b/>
          <w:lang w:val="ro-RO"/>
        </w:rPr>
      </w:pPr>
    </w:p>
    <w:p w14:paraId="0B7C46FA" w14:textId="3B4273DE" w:rsidR="00644EE5" w:rsidRPr="006D04A2" w:rsidRDefault="00D6102C" w:rsidP="00A5741D">
      <w:pPr>
        <w:pStyle w:val="BodyText"/>
        <w:shd w:val="clear" w:color="auto" w:fill="FFFFFF" w:themeFill="background1"/>
        <w:ind w:left="709" w:right="224" w:hanging="12"/>
        <w:jc w:val="both"/>
        <w:rPr>
          <w:lang w:val="ro-RO"/>
        </w:rPr>
      </w:pPr>
      <w:r w:rsidRPr="009756E8">
        <w:rPr>
          <w:lang w:val="ro-RO"/>
        </w:rPr>
        <w:t xml:space="preserve">Eventualele contestatii se pot transmite prin email în termen de maxim </w:t>
      </w:r>
      <w:r w:rsidRPr="009756E8">
        <w:rPr>
          <w:b/>
          <w:lang w:val="ro-RO"/>
        </w:rPr>
        <w:t xml:space="preserve">1 </w:t>
      </w:r>
      <w:r w:rsidRPr="009756E8">
        <w:rPr>
          <w:lang w:val="ro-RO"/>
        </w:rPr>
        <w:t>zi lucrătoare de la data comunic</w:t>
      </w:r>
      <w:r w:rsidR="004A366B">
        <w:rPr>
          <w:lang w:val="ro-RO"/>
        </w:rPr>
        <w:t>ă</w:t>
      </w:r>
      <w:r w:rsidRPr="009756E8">
        <w:rPr>
          <w:lang w:val="ro-RO"/>
        </w:rPr>
        <w:t xml:space="preserve">rii rezultatelor, la sediul </w:t>
      </w:r>
      <w:r w:rsidR="006F0BA0">
        <w:rPr>
          <w:lang w:val="ro-RO"/>
        </w:rPr>
        <w:t>Fundației</w:t>
      </w:r>
      <w:r w:rsidRPr="009756E8">
        <w:rPr>
          <w:lang w:val="ro-RO"/>
        </w:rPr>
        <w:t xml:space="preserve"> Politehnic</w:t>
      </w:r>
      <w:r w:rsidR="004A366B">
        <w:rPr>
          <w:lang w:val="ro-RO"/>
        </w:rPr>
        <w:t>a</w:t>
      </w:r>
      <w:r w:rsidRPr="009756E8">
        <w:rPr>
          <w:lang w:val="ro-RO"/>
        </w:rPr>
        <w:t xml:space="preserve"> Timişoara, Str.</w:t>
      </w:r>
      <w:r w:rsidR="004A366B" w:rsidRPr="004A366B">
        <w:rPr>
          <w:lang w:val="ro-RO"/>
        </w:rPr>
        <w:t xml:space="preserve"> </w:t>
      </w:r>
      <w:r w:rsidR="004A366B" w:rsidRPr="00B54F75">
        <w:rPr>
          <w:lang w:val="ro-RO"/>
        </w:rPr>
        <w:t>Bulevardul Ferdinand, nr.2, etaj</w:t>
      </w:r>
      <w:r w:rsidR="004A366B">
        <w:rPr>
          <w:lang w:val="ro-RO"/>
        </w:rPr>
        <w:t xml:space="preserve"> 2</w:t>
      </w:r>
      <w:r w:rsidR="004A366B" w:rsidRPr="009756E8">
        <w:rPr>
          <w:lang w:val="ro-RO"/>
        </w:rPr>
        <w:t xml:space="preserve">, la </w:t>
      </w:r>
      <w:r w:rsidR="004A366B">
        <w:rPr>
          <w:lang w:val="ro-RO"/>
        </w:rPr>
        <w:t>secretariat, e</w:t>
      </w:r>
      <w:r w:rsidR="00847A0B" w:rsidRPr="00CE7B1A">
        <w:rPr>
          <w:lang w:val="ro-RO"/>
        </w:rPr>
        <w:t>-mail:</w:t>
      </w:r>
      <w:r w:rsidR="00847A0B" w:rsidRPr="00CE7B1A">
        <w:t>fundatiapolitehnica@gm</w:t>
      </w:r>
      <w:r w:rsidR="00847A0B">
        <w:t>a</w:t>
      </w:r>
      <w:r w:rsidR="00847A0B" w:rsidRPr="00CE7B1A">
        <w:t>il.com</w:t>
      </w:r>
      <w:r w:rsidR="00847A0B" w:rsidRPr="00CE7B1A">
        <w:rPr>
          <w:lang w:val="ro-RO"/>
        </w:rPr>
        <w:t xml:space="preserve"> ; </w:t>
      </w:r>
      <w:r w:rsidR="004A366B">
        <w:rPr>
          <w:lang w:val="ro-RO"/>
        </w:rPr>
        <w:t>t</w:t>
      </w:r>
      <w:r w:rsidR="00847A0B" w:rsidRPr="00CE7B1A">
        <w:rPr>
          <w:lang w:val="ro-RO"/>
        </w:rPr>
        <w:t>elefon: 0757039166</w:t>
      </w:r>
      <w:r w:rsidR="00847A0B">
        <w:rPr>
          <w:lang w:val="ro-RO"/>
        </w:rPr>
        <w:t>.</w:t>
      </w:r>
    </w:p>
    <w:p w14:paraId="39BB9C1E" w14:textId="77777777" w:rsidR="00644EE5" w:rsidRPr="006D04A2" w:rsidRDefault="00644EE5" w:rsidP="00A5741D">
      <w:pPr>
        <w:pStyle w:val="BodyText"/>
        <w:shd w:val="clear" w:color="auto" w:fill="FFFFFF" w:themeFill="background1"/>
        <w:spacing w:before="7"/>
        <w:ind w:left="709" w:hanging="12"/>
        <w:rPr>
          <w:sz w:val="29"/>
          <w:lang w:val="ro-RO"/>
        </w:rPr>
      </w:pPr>
    </w:p>
    <w:p w14:paraId="6D6106AF" w14:textId="30094566" w:rsidR="00644EE5" w:rsidRPr="006D04A2" w:rsidRDefault="00D6102C" w:rsidP="00847A0B">
      <w:pPr>
        <w:pStyle w:val="BodyText"/>
        <w:ind w:left="709" w:right="515" w:hanging="12"/>
        <w:jc w:val="both"/>
        <w:rPr>
          <w:lang w:val="ro-RO"/>
        </w:rPr>
      </w:pPr>
      <w:r w:rsidRPr="006D04A2">
        <w:rPr>
          <w:lang w:val="ro-RO"/>
        </w:rPr>
        <w:t>Rezultatele definitive, după analizarea contestațiilor, vor fi publicate pe site-ul</w:t>
      </w:r>
      <w:r w:rsidR="00847A0B">
        <w:rPr>
          <w:lang w:val="ro-RO"/>
        </w:rPr>
        <w:t xml:space="preserve"> </w:t>
      </w:r>
      <w:hyperlink r:id="rId13" w:history="1">
        <w:r w:rsidR="00847A0B" w:rsidRPr="00E824E3">
          <w:rPr>
            <w:rStyle w:val="Hyperlink"/>
            <w:shd w:val="clear" w:color="auto" w:fill="FFFFFF" w:themeFill="background1"/>
            <w:lang w:val="ro-RO"/>
          </w:rPr>
          <w:t>http://fundatiapolitehnica.ro</w:t>
        </w:r>
      </w:hyperlink>
      <w:r w:rsidR="006F0BA0">
        <w:rPr>
          <w:lang w:val="ro-RO"/>
        </w:rPr>
        <w:t xml:space="preserve">, </w:t>
      </w:r>
      <w:r w:rsidR="00A5741D">
        <w:rPr>
          <w:lang w:val="ro-RO"/>
        </w:rPr>
        <w:t>î</w:t>
      </w:r>
      <w:r w:rsidRPr="006D04A2">
        <w:rPr>
          <w:lang w:val="ro-RO"/>
        </w:rPr>
        <w:t xml:space="preserve">n termen de </w:t>
      </w:r>
      <w:r w:rsidRPr="006D04A2">
        <w:rPr>
          <w:b/>
          <w:lang w:val="ro-RO"/>
        </w:rPr>
        <w:t xml:space="preserve">1 </w:t>
      </w:r>
      <w:r w:rsidRPr="006D04A2">
        <w:rPr>
          <w:lang w:val="ro-RO"/>
        </w:rPr>
        <w:t>zi lucrătoare de la data soluționării acestora.</w:t>
      </w:r>
    </w:p>
    <w:p w14:paraId="3E4A54F8" w14:textId="77777777" w:rsidR="00644EE5" w:rsidRPr="006D04A2" w:rsidRDefault="00644EE5" w:rsidP="006D04A2">
      <w:pPr>
        <w:pStyle w:val="BodyText"/>
        <w:spacing w:before="6"/>
        <w:ind w:left="709" w:hanging="12"/>
        <w:rPr>
          <w:sz w:val="29"/>
          <w:lang w:val="ro-RO"/>
        </w:rPr>
      </w:pPr>
    </w:p>
    <w:p w14:paraId="44AA8F6D" w14:textId="7B67F65A" w:rsidR="00644EE5" w:rsidRDefault="00D6102C" w:rsidP="006D04A2">
      <w:pPr>
        <w:pStyle w:val="BodyText"/>
        <w:ind w:left="709" w:hanging="12"/>
        <w:rPr>
          <w:lang w:val="ro-RO"/>
        </w:rPr>
      </w:pPr>
      <w:r w:rsidRPr="006D04A2">
        <w:rPr>
          <w:lang w:val="ro-RO"/>
        </w:rPr>
        <w:t xml:space="preserve">Comisia de evaluare </w:t>
      </w:r>
      <w:r w:rsidR="00A5741D">
        <w:rPr>
          <w:lang w:val="ro-RO"/>
        </w:rPr>
        <w:t>ș</w:t>
      </w:r>
      <w:r w:rsidRPr="006D04A2">
        <w:rPr>
          <w:lang w:val="ro-RO"/>
        </w:rPr>
        <w:t>i selec</w:t>
      </w:r>
      <w:r w:rsidR="00A5741D">
        <w:rPr>
          <w:lang w:val="ro-RO"/>
        </w:rPr>
        <w:t>ț</w:t>
      </w:r>
      <w:r w:rsidRPr="006D04A2">
        <w:rPr>
          <w:lang w:val="ro-RO"/>
        </w:rPr>
        <w:t>ie,</w:t>
      </w:r>
    </w:p>
    <w:p w14:paraId="5DE7F9D9" w14:textId="77777777" w:rsidR="00EF4C9C" w:rsidRDefault="00EF4C9C" w:rsidP="00EF4C9C">
      <w:pPr>
        <w:pStyle w:val="xydpcf705aa6msobodytext"/>
        <w:shd w:val="clear" w:color="auto" w:fill="FFFFFF"/>
        <w:spacing w:before="0" w:after="0"/>
        <w:ind w:left="709"/>
        <w:jc w:val="both"/>
        <w:rPr>
          <w:rFonts w:ascii="Verdana" w:hAnsi="Verdana"/>
          <w:color w:val="201F1E"/>
          <w:sz w:val="15"/>
          <w:szCs w:val="15"/>
        </w:rPr>
      </w:pPr>
      <w:bookmarkStart w:id="1" w:name="_Hlk89526338"/>
      <w:r>
        <w:rPr>
          <w:rFonts w:ascii="Verdana" w:hAnsi="Verdana"/>
          <w:color w:val="201F1E"/>
          <w:sz w:val="15"/>
          <w:szCs w:val="15"/>
          <w:bdr w:val="none" w:sz="0" w:space="0" w:color="auto" w:frame="1"/>
        </w:rPr>
        <w:t>SERBAN AUREL VIOREL</w:t>
      </w:r>
    </w:p>
    <w:p w14:paraId="2768EA3A" w14:textId="77777777" w:rsidR="00EF4C9C" w:rsidRDefault="00EF4C9C" w:rsidP="00EF4C9C">
      <w:pPr>
        <w:pStyle w:val="xydpcf705aa6msobodytext"/>
        <w:shd w:val="clear" w:color="auto" w:fill="FFFFFF"/>
        <w:spacing w:before="0" w:after="0"/>
        <w:ind w:left="709"/>
        <w:jc w:val="both"/>
        <w:rPr>
          <w:rFonts w:ascii="Verdana" w:hAnsi="Verdana"/>
          <w:color w:val="201F1E"/>
          <w:sz w:val="15"/>
          <w:szCs w:val="15"/>
        </w:rPr>
      </w:pPr>
      <w:r>
        <w:rPr>
          <w:rFonts w:ascii="Verdana" w:hAnsi="Verdana"/>
          <w:color w:val="201F1E"/>
          <w:sz w:val="15"/>
          <w:szCs w:val="15"/>
          <w:bdr w:val="none" w:sz="0" w:space="0" w:color="auto" w:frame="1"/>
        </w:rPr>
        <w:t>IELI EMILIANA-GABRIELA</w:t>
      </w:r>
    </w:p>
    <w:p w14:paraId="7EEE783A" w14:textId="77777777" w:rsidR="00EF4C9C" w:rsidRDefault="00EF4C9C" w:rsidP="00EF4C9C">
      <w:pPr>
        <w:pStyle w:val="xydpcf705aa6msobodytext"/>
        <w:shd w:val="clear" w:color="auto" w:fill="FFFFFF"/>
        <w:spacing w:before="0" w:after="0"/>
        <w:ind w:left="709"/>
        <w:jc w:val="both"/>
        <w:rPr>
          <w:rFonts w:ascii="Verdana" w:hAnsi="Verdana"/>
          <w:color w:val="201F1E"/>
          <w:sz w:val="15"/>
          <w:szCs w:val="15"/>
        </w:rPr>
      </w:pPr>
      <w:r>
        <w:rPr>
          <w:rFonts w:ascii="Verdana" w:hAnsi="Verdana"/>
          <w:color w:val="201F1E"/>
          <w:sz w:val="15"/>
          <w:szCs w:val="15"/>
          <w:bdr w:val="none" w:sz="0" w:space="0" w:color="auto" w:frame="1"/>
        </w:rPr>
        <w:t>HERBAN SORIN</w:t>
      </w:r>
    </w:p>
    <w:p w14:paraId="1D873C03" w14:textId="77777777" w:rsidR="00EF4C9C" w:rsidRDefault="00EF4C9C" w:rsidP="00EF4C9C">
      <w:pPr>
        <w:pStyle w:val="xydpcf705aa6msobodytext"/>
        <w:shd w:val="clear" w:color="auto" w:fill="FFFFFF"/>
        <w:spacing w:before="0" w:after="0"/>
        <w:ind w:left="709"/>
        <w:jc w:val="both"/>
        <w:rPr>
          <w:rFonts w:ascii="Verdana" w:hAnsi="Verdana"/>
          <w:color w:val="201F1E"/>
          <w:sz w:val="15"/>
          <w:szCs w:val="15"/>
        </w:rPr>
      </w:pPr>
      <w:r>
        <w:rPr>
          <w:rFonts w:ascii="Verdana" w:hAnsi="Verdana"/>
          <w:color w:val="201F1E"/>
          <w:sz w:val="15"/>
          <w:szCs w:val="15"/>
          <w:bdr w:val="none" w:sz="0" w:space="0" w:color="auto" w:frame="1"/>
        </w:rPr>
        <w:t>DUNGAN LUISA IZABEL</w:t>
      </w:r>
    </w:p>
    <w:p w14:paraId="5E62CCA9" w14:textId="20CFFC7A" w:rsidR="00EF4C9C" w:rsidRPr="006D04A2" w:rsidRDefault="00EF4C9C" w:rsidP="0091414F">
      <w:pPr>
        <w:pStyle w:val="xydpcf705aa6msobodytext"/>
        <w:shd w:val="clear" w:color="auto" w:fill="FFFFFF"/>
        <w:spacing w:before="0" w:after="0"/>
        <w:ind w:left="709"/>
        <w:jc w:val="both"/>
      </w:pPr>
      <w:r>
        <w:rPr>
          <w:rFonts w:ascii="Verdana" w:hAnsi="Verdana"/>
          <w:color w:val="201F1E"/>
          <w:sz w:val="15"/>
          <w:szCs w:val="15"/>
          <w:bdr w:val="none" w:sz="0" w:space="0" w:color="auto" w:frame="1"/>
        </w:rPr>
        <w:t>SÎRBU ROXANA</w:t>
      </w:r>
      <w:bookmarkEnd w:id="1"/>
    </w:p>
    <w:sectPr w:rsidR="00EF4C9C" w:rsidRPr="006D04A2">
      <w:pgSz w:w="11910" w:h="16840"/>
      <w:pgMar w:top="940" w:right="920" w:bottom="940" w:left="64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1217" w14:textId="77777777" w:rsidR="009326DE" w:rsidRDefault="009326DE">
      <w:r>
        <w:separator/>
      </w:r>
    </w:p>
  </w:endnote>
  <w:endnote w:type="continuationSeparator" w:id="0">
    <w:p w14:paraId="0C10D905" w14:textId="77777777" w:rsidR="009326DE" w:rsidRDefault="0093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00"/>
    <w:family w:val="roman"/>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534A" w14:textId="77777777" w:rsidR="00644EE5" w:rsidRDefault="007A686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354A7E8" wp14:editId="71BA4B11">
              <wp:simplePos x="0" y="0"/>
              <wp:positionH relativeFrom="page">
                <wp:posOffset>3505200</wp:posOffset>
              </wp:positionH>
              <wp:positionV relativeFrom="page">
                <wp:posOffset>10078085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EB893" w14:textId="77777777" w:rsidR="00644EE5" w:rsidRDefault="00D6102C">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4A7E8" id="_x0000_t202" coordsize="21600,21600" o:spt="202" path="m,l,21600r21600,l21600,xe">
              <v:stroke joinstyle="miter"/>
              <v:path gradientshapeok="t" o:connecttype="rect"/>
            </v:shapetype>
            <v:shape id="Text Box 1" o:spid="_x0000_s1026" type="#_x0000_t202" style="position:absolute;margin-left:276pt;margin-top:793.5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" filled="f" stroked="f">
              <v:path arrowok="t"/>
              <v:textbox inset="0,0,0,0">
                <w:txbxContent>
                  <w:p w14:paraId="12DEB893" w14:textId="77777777" w:rsidR="00644EE5" w:rsidRDefault="00D6102C">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4802" w14:textId="77777777" w:rsidR="009326DE" w:rsidRDefault="009326DE">
      <w:r>
        <w:separator/>
      </w:r>
    </w:p>
  </w:footnote>
  <w:footnote w:type="continuationSeparator" w:id="0">
    <w:p w14:paraId="14DB48F2" w14:textId="77777777" w:rsidR="009326DE" w:rsidRDefault="00932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59E"/>
    <w:multiLevelType w:val="hybridMultilevel"/>
    <w:tmpl w:val="C5FAB780"/>
    <w:lvl w:ilvl="0" w:tplc="16FAEEE0">
      <w:start w:val="5"/>
      <w:numFmt w:val="bullet"/>
      <w:lvlText w:val="-"/>
      <w:lvlJc w:val="left"/>
      <w:pPr>
        <w:ind w:left="206" w:hanging="360"/>
      </w:pPr>
      <w:rPr>
        <w:rFonts w:ascii="Calibri" w:eastAsia="Calibri" w:hAnsi="Calibri" w:cs="Calibri" w:hint="default"/>
      </w:rPr>
    </w:lvl>
    <w:lvl w:ilvl="1" w:tplc="04180003" w:tentative="1">
      <w:start w:val="1"/>
      <w:numFmt w:val="bullet"/>
      <w:lvlText w:val="o"/>
      <w:lvlJc w:val="left"/>
      <w:pPr>
        <w:ind w:left="926" w:hanging="360"/>
      </w:pPr>
      <w:rPr>
        <w:rFonts w:ascii="Courier New" w:hAnsi="Courier New" w:cs="Courier New" w:hint="default"/>
      </w:rPr>
    </w:lvl>
    <w:lvl w:ilvl="2" w:tplc="04180005" w:tentative="1">
      <w:start w:val="1"/>
      <w:numFmt w:val="bullet"/>
      <w:lvlText w:val=""/>
      <w:lvlJc w:val="left"/>
      <w:pPr>
        <w:ind w:left="1646" w:hanging="360"/>
      </w:pPr>
      <w:rPr>
        <w:rFonts w:ascii="Wingdings" w:hAnsi="Wingdings" w:hint="default"/>
      </w:rPr>
    </w:lvl>
    <w:lvl w:ilvl="3" w:tplc="04180001" w:tentative="1">
      <w:start w:val="1"/>
      <w:numFmt w:val="bullet"/>
      <w:lvlText w:val=""/>
      <w:lvlJc w:val="left"/>
      <w:pPr>
        <w:ind w:left="2366" w:hanging="360"/>
      </w:pPr>
      <w:rPr>
        <w:rFonts w:ascii="Symbol" w:hAnsi="Symbol" w:hint="default"/>
      </w:rPr>
    </w:lvl>
    <w:lvl w:ilvl="4" w:tplc="04180003" w:tentative="1">
      <w:start w:val="1"/>
      <w:numFmt w:val="bullet"/>
      <w:lvlText w:val="o"/>
      <w:lvlJc w:val="left"/>
      <w:pPr>
        <w:ind w:left="3086" w:hanging="360"/>
      </w:pPr>
      <w:rPr>
        <w:rFonts w:ascii="Courier New" w:hAnsi="Courier New" w:cs="Courier New" w:hint="default"/>
      </w:rPr>
    </w:lvl>
    <w:lvl w:ilvl="5" w:tplc="04180005" w:tentative="1">
      <w:start w:val="1"/>
      <w:numFmt w:val="bullet"/>
      <w:lvlText w:val=""/>
      <w:lvlJc w:val="left"/>
      <w:pPr>
        <w:ind w:left="3806" w:hanging="360"/>
      </w:pPr>
      <w:rPr>
        <w:rFonts w:ascii="Wingdings" w:hAnsi="Wingdings" w:hint="default"/>
      </w:rPr>
    </w:lvl>
    <w:lvl w:ilvl="6" w:tplc="04180001" w:tentative="1">
      <w:start w:val="1"/>
      <w:numFmt w:val="bullet"/>
      <w:lvlText w:val=""/>
      <w:lvlJc w:val="left"/>
      <w:pPr>
        <w:ind w:left="4526" w:hanging="360"/>
      </w:pPr>
      <w:rPr>
        <w:rFonts w:ascii="Symbol" w:hAnsi="Symbol" w:hint="default"/>
      </w:rPr>
    </w:lvl>
    <w:lvl w:ilvl="7" w:tplc="04180003" w:tentative="1">
      <w:start w:val="1"/>
      <w:numFmt w:val="bullet"/>
      <w:lvlText w:val="o"/>
      <w:lvlJc w:val="left"/>
      <w:pPr>
        <w:ind w:left="5246" w:hanging="360"/>
      </w:pPr>
      <w:rPr>
        <w:rFonts w:ascii="Courier New" w:hAnsi="Courier New" w:cs="Courier New" w:hint="default"/>
      </w:rPr>
    </w:lvl>
    <w:lvl w:ilvl="8" w:tplc="04180005" w:tentative="1">
      <w:start w:val="1"/>
      <w:numFmt w:val="bullet"/>
      <w:lvlText w:val=""/>
      <w:lvlJc w:val="left"/>
      <w:pPr>
        <w:ind w:left="5966" w:hanging="360"/>
      </w:pPr>
      <w:rPr>
        <w:rFonts w:ascii="Wingdings" w:hAnsi="Wingdings" w:hint="default"/>
      </w:rPr>
    </w:lvl>
  </w:abstractNum>
  <w:abstractNum w:abstractNumId="1" w15:restartNumberingAfterBreak="0">
    <w:nsid w:val="0C1B235D"/>
    <w:multiLevelType w:val="multilevel"/>
    <w:tmpl w:val="C7B046B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13874B78"/>
    <w:multiLevelType w:val="hybridMultilevel"/>
    <w:tmpl w:val="10AAA9A2"/>
    <w:lvl w:ilvl="0" w:tplc="3AC85B0A">
      <w:numFmt w:val="bullet"/>
      <w:lvlText w:val="➢"/>
      <w:lvlJc w:val="left"/>
      <w:pPr>
        <w:ind w:left="1300" w:hanging="285"/>
      </w:pPr>
      <w:rPr>
        <w:rFonts w:ascii="Arial Unicode MS" w:eastAsia="Arial Unicode MS" w:hAnsi="Arial Unicode MS" w:cs="Arial Unicode MS" w:hint="default"/>
        <w:w w:val="85"/>
        <w:sz w:val="22"/>
        <w:szCs w:val="22"/>
      </w:rPr>
    </w:lvl>
    <w:lvl w:ilvl="1" w:tplc="212AB104">
      <w:numFmt w:val="bullet"/>
      <w:lvlText w:val="•"/>
      <w:lvlJc w:val="left"/>
      <w:pPr>
        <w:ind w:left="2204" w:hanging="285"/>
      </w:pPr>
      <w:rPr>
        <w:rFonts w:hint="default"/>
      </w:rPr>
    </w:lvl>
    <w:lvl w:ilvl="2" w:tplc="53FEC49A">
      <w:numFmt w:val="bullet"/>
      <w:lvlText w:val="•"/>
      <w:lvlJc w:val="left"/>
      <w:pPr>
        <w:ind w:left="3108" w:hanging="285"/>
      </w:pPr>
      <w:rPr>
        <w:rFonts w:hint="default"/>
      </w:rPr>
    </w:lvl>
    <w:lvl w:ilvl="3" w:tplc="DD00FAEC">
      <w:numFmt w:val="bullet"/>
      <w:lvlText w:val="•"/>
      <w:lvlJc w:val="left"/>
      <w:pPr>
        <w:ind w:left="4012" w:hanging="285"/>
      </w:pPr>
      <w:rPr>
        <w:rFonts w:hint="default"/>
      </w:rPr>
    </w:lvl>
    <w:lvl w:ilvl="4" w:tplc="B8B6A6A2">
      <w:numFmt w:val="bullet"/>
      <w:lvlText w:val="•"/>
      <w:lvlJc w:val="left"/>
      <w:pPr>
        <w:ind w:left="4916" w:hanging="285"/>
      </w:pPr>
      <w:rPr>
        <w:rFonts w:hint="default"/>
      </w:rPr>
    </w:lvl>
    <w:lvl w:ilvl="5" w:tplc="101094D8">
      <w:numFmt w:val="bullet"/>
      <w:lvlText w:val="•"/>
      <w:lvlJc w:val="left"/>
      <w:pPr>
        <w:ind w:left="5820" w:hanging="285"/>
      </w:pPr>
      <w:rPr>
        <w:rFonts w:hint="default"/>
      </w:rPr>
    </w:lvl>
    <w:lvl w:ilvl="6" w:tplc="B1C08B60">
      <w:numFmt w:val="bullet"/>
      <w:lvlText w:val="•"/>
      <w:lvlJc w:val="left"/>
      <w:pPr>
        <w:ind w:left="6724" w:hanging="285"/>
      </w:pPr>
      <w:rPr>
        <w:rFonts w:hint="default"/>
      </w:rPr>
    </w:lvl>
    <w:lvl w:ilvl="7" w:tplc="783C2014">
      <w:numFmt w:val="bullet"/>
      <w:lvlText w:val="•"/>
      <w:lvlJc w:val="left"/>
      <w:pPr>
        <w:ind w:left="7628" w:hanging="285"/>
      </w:pPr>
      <w:rPr>
        <w:rFonts w:hint="default"/>
      </w:rPr>
    </w:lvl>
    <w:lvl w:ilvl="8" w:tplc="1706B39A">
      <w:numFmt w:val="bullet"/>
      <w:lvlText w:val="•"/>
      <w:lvlJc w:val="left"/>
      <w:pPr>
        <w:ind w:left="8532" w:hanging="285"/>
      </w:pPr>
      <w:rPr>
        <w:rFonts w:hint="default"/>
      </w:rPr>
    </w:lvl>
  </w:abstractNum>
  <w:abstractNum w:abstractNumId="3" w15:restartNumberingAfterBreak="0">
    <w:nsid w:val="1DA75096"/>
    <w:multiLevelType w:val="hybridMultilevel"/>
    <w:tmpl w:val="B4C2FE0C"/>
    <w:lvl w:ilvl="0" w:tplc="10090001">
      <w:start w:val="1"/>
      <w:numFmt w:val="bullet"/>
      <w:lvlText w:val=""/>
      <w:lvlJc w:val="left"/>
      <w:pPr>
        <w:ind w:left="3960" w:hanging="360"/>
      </w:pPr>
      <w:rPr>
        <w:rFonts w:ascii="Symbol" w:hAnsi="Symbol"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4" w15:restartNumberingAfterBreak="0">
    <w:nsid w:val="1EB00492"/>
    <w:multiLevelType w:val="multilevel"/>
    <w:tmpl w:val="FD18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D47854"/>
    <w:multiLevelType w:val="multilevel"/>
    <w:tmpl w:val="25F0D7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30D063E1"/>
    <w:multiLevelType w:val="hybridMultilevel"/>
    <w:tmpl w:val="F9CA55B8"/>
    <w:lvl w:ilvl="0" w:tplc="235AA206">
      <w:start w:val="1"/>
      <w:numFmt w:val="bullet"/>
      <w:lvlText w:val=""/>
      <w:lvlJc w:val="left"/>
      <w:pPr>
        <w:ind w:left="1082" w:hanging="360"/>
      </w:pPr>
      <w:rPr>
        <w:rFonts w:ascii="Symbol" w:hAnsi="Symbol" w:cs="Symbol" w:hint="default"/>
        <w:spacing w:val="-4"/>
        <w:w w:val="98"/>
        <w:sz w:val="24"/>
        <w:szCs w:val="24"/>
      </w:rPr>
    </w:lvl>
    <w:lvl w:ilvl="1" w:tplc="FFFFFFFF">
      <w:numFmt w:val="bullet"/>
      <w:lvlText w:val=""/>
      <w:lvlJc w:val="left"/>
      <w:pPr>
        <w:ind w:left="1442" w:hanging="284"/>
      </w:pPr>
      <w:rPr>
        <w:rFonts w:hint="default"/>
        <w:w w:val="99"/>
      </w:rPr>
    </w:lvl>
    <w:lvl w:ilvl="2" w:tplc="FFFFFFFF">
      <w:numFmt w:val="bullet"/>
      <w:lvlText w:val="•"/>
      <w:lvlJc w:val="left"/>
      <w:pPr>
        <w:ind w:left="2428" w:hanging="284"/>
      </w:pPr>
      <w:rPr>
        <w:rFonts w:hint="default"/>
      </w:rPr>
    </w:lvl>
    <w:lvl w:ilvl="3" w:tplc="FFFFFFFF">
      <w:numFmt w:val="bullet"/>
      <w:lvlText w:val="•"/>
      <w:lvlJc w:val="left"/>
      <w:pPr>
        <w:ind w:left="3417" w:hanging="284"/>
      </w:pPr>
      <w:rPr>
        <w:rFonts w:hint="default"/>
      </w:rPr>
    </w:lvl>
    <w:lvl w:ilvl="4" w:tplc="FFFFFFFF">
      <w:numFmt w:val="bullet"/>
      <w:lvlText w:val="•"/>
      <w:lvlJc w:val="left"/>
      <w:pPr>
        <w:ind w:left="4406" w:hanging="284"/>
      </w:pPr>
      <w:rPr>
        <w:rFonts w:hint="default"/>
      </w:rPr>
    </w:lvl>
    <w:lvl w:ilvl="5" w:tplc="FFFFFFFF">
      <w:numFmt w:val="bullet"/>
      <w:lvlText w:val="•"/>
      <w:lvlJc w:val="left"/>
      <w:pPr>
        <w:ind w:left="5395" w:hanging="284"/>
      </w:pPr>
      <w:rPr>
        <w:rFonts w:hint="default"/>
      </w:rPr>
    </w:lvl>
    <w:lvl w:ilvl="6" w:tplc="FFFFFFFF">
      <w:numFmt w:val="bullet"/>
      <w:lvlText w:val="•"/>
      <w:lvlJc w:val="left"/>
      <w:pPr>
        <w:ind w:left="6384" w:hanging="284"/>
      </w:pPr>
      <w:rPr>
        <w:rFonts w:hint="default"/>
      </w:rPr>
    </w:lvl>
    <w:lvl w:ilvl="7" w:tplc="FFFFFFFF">
      <w:numFmt w:val="bullet"/>
      <w:lvlText w:val="•"/>
      <w:lvlJc w:val="left"/>
      <w:pPr>
        <w:ind w:left="7373" w:hanging="284"/>
      </w:pPr>
      <w:rPr>
        <w:rFonts w:hint="default"/>
      </w:rPr>
    </w:lvl>
    <w:lvl w:ilvl="8" w:tplc="FFFFFFFF">
      <w:numFmt w:val="bullet"/>
      <w:lvlText w:val="•"/>
      <w:lvlJc w:val="left"/>
      <w:pPr>
        <w:ind w:left="8362" w:hanging="284"/>
      </w:pPr>
      <w:rPr>
        <w:rFonts w:hint="default"/>
      </w:rPr>
    </w:lvl>
  </w:abstractNum>
  <w:abstractNum w:abstractNumId="7" w15:restartNumberingAfterBreak="0">
    <w:nsid w:val="31747298"/>
    <w:multiLevelType w:val="multilevel"/>
    <w:tmpl w:val="1EECB302"/>
    <w:styleLink w:val="Lista41"/>
    <w:lvl w:ilvl="0">
      <w:numFmt w:val="bullet"/>
      <w:lvlText w:val="o"/>
      <w:lvlJc w:val="left"/>
      <w:pPr>
        <w:tabs>
          <w:tab w:val="num" w:pos="810"/>
        </w:tabs>
        <w:ind w:left="810" w:hanging="360"/>
      </w:pPr>
      <w:rPr>
        <w:position w:val="0"/>
        <w:sz w:val="20"/>
        <w:szCs w:val="20"/>
        <w:lang w:val="fr-FR"/>
      </w:rPr>
    </w:lvl>
    <w:lvl w:ilvl="1">
      <w:start w:val="1"/>
      <w:numFmt w:val="bullet"/>
      <w:lvlText w:val="o"/>
      <w:lvlJc w:val="left"/>
      <w:pPr>
        <w:tabs>
          <w:tab w:val="num" w:pos="1440"/>
        </w:tabs>
        <w:ind w:left="1440" w:hanging="360"/>
      </w:pPr>
      <w:rPr>
        <w:position w:val="0"/>
        <w:sz w:val="24"/>
        <w:szCs w:val="24"/>
        <w:lang w:val="fr-FR"/>
      </w:rPr>
    </w:lvl>
    <w:lvl w:ilvl="2">
      <w:start w:val="1"/>
      <w:numFmt w:val="bullet"/>
      <w:lvlText w:val="▪"/>
      <w:lvlJc w:val="left"/>
      <w:pPr>
        <w:tabs>
          <w:tab w:val="num" w:pos="2160"/>
        </w:tabs>
        <w:ind w:left="2160" w:hanging="360"/>
      </w:pPr>
      <w:rPr>
        <w:position w:val="0"/>
        <w:sz w:val="24"/>
        <w:szCs w:val="24"/>
        <w:lang w:val="fr-FR"/>
      </w:rPr>
    </w:lvl>
    <w:lvl w:ilvl="3">
      <w:start w:val="1"/>
      <w:numFmt w:val="bullet"/>
      <w:lvlText w:val="•"/>
      <w:lvlJc w:val="left"/>
      <w:pPr>
        <w:tabs>
          <w:tab w:val="num" w:pos="2880"/>
        </w:tabs>
        <w:ind w:left="2880" w:hanging="360"/>
      </w:pPr>
      <w:rPr>
        <w:position w:val="0"/>
        <w:sz w:val="24"/>
        <w:szCs w:val="24"/>
        <w:lang w:val="fr-FR"/>
      </w:rPr>
    </w:lvl>
    <w:lvl w:ilvl="4">
      <w:start w:val="1"/>
      <w:numFmt w:val="bullet"/>
      <w:lvlText w:val="o"/>
      <w:lvlJc w:val="left"/>
      <w:pPr>
        <w:tabs>
          <w:tab w:val="num" w:pos="3600"/>
        </w:tabs>
        <w:ind w:left="3600" w:hanging="360"/>
      </w:pPr>
      <w:rPr>
        <w:position w:val="0"/>
        <w:sz w:val="24"/>
        <w:szCs w:val="24"/>
        <w:lang w:val="fr-FR"/>
      </w:rPr>
    </w:lvl>
    <w:lvl w:ilvl="5">
      <w:start w:val="1"/>
      <w:numFmt w:val="bullet"/>
      <w:lvlText w:val="▪"/>
      <w:lvlJc w:val="left"/>
      <w:pPr>
        <w:tabs>
          <w:tab w:val="num" w:pos="4320"/>
        </w:tabs>
        <w:ind w:left="4320" w:hanging="360"/>
      </w:pPr>
      <w:rPr>
        <w:position w:val="0"/>
        <w:sz w:val="24"/>
        <w:szCs w:val="24"/>
        <w:lang w:val="fr-FR"/>
      </w:rPr>
    </w:lvl>
    <w:lvl w:ilvl="6">
      <w:start w:val="1"/>
      <w:numFmt w:val="bullet"/>
      <w:lvlText w:val="•"/>
      <w:lvlJc w:val="left"/>
      <w:pPr>
        <w:tabs>
          <w:tab w:val="num" w:pos="5040"/>
        </w:tabs>
        <w:ind w:left="5040" w:hanging="360"/>
      </w:pPr>
      <w:rPr>
        <w:position w:val="0"/>
        <w:sz w:val="24"/>
        <w:szCs w:val="24"/>
        <w:lang w:val="fr-FR"/>
      </w:rPr>
    </w:lvl>
    <w:lvl w:ilvl="7">
      <w:start w:val="1"/>
      <w:numFmt w:val="bullet"/>
      <w:lvlText w:val="o"/>
      <w:lvlJc w:val="left"/>
      <w:pPr>
        <w:tabs>
          <w:tab w:val="num" w:pos="5760"/>
        </w:tabs>
        <w:ind w:left="5760" w:hanging="360"/>
      </w:pPr>
      <w:rPr>
        <w:position w:val="0"/>
        <w:sz w:val="24"/>
        <w:szCs w:val="24"/>
        <w:lang w:val="fr-FR"/>
      </w:rPr>
    </w:lvl>
    <w:lvl w:ilvl="8">
      <w:start w:val="1"/>
      <w:numFmt w:val="bullet"/>
      <w:lvlText w:val="▪"/>
      <w:lvlJc w:val="left"/>
      <w:pPr>
        <w:tabs>
          <w:tab w:val="num" w:pos="6480"/>
        </w:tabs>
        <w:ind w:left="6480" w:hanging="360"/>
      </w:pPr>
      <w:rPr>
        <w:position w:val="0"/>
        <w:sz w:val="24"/>
        <w:szCs w:val="24"/>
        <w:lang w:val="fr-FR"/>
      </w:rPr>
    </w:lvl>
  </w:abstractNum>
  <w:abstractNum w:abstractNumId="8" w15:restartNumberingAfterBreak="0">
    <w:nsid w:val="35EF5F46"/>
    <w:multiLevelType w:val="multilevel"/>
    <w:tmpl w:val="81C8464C"/>
    <w:lvl w:ilvl="0">
      <w:numFmt w:val="bullet"/>
      <w:lvlText w:val="o"/>
      <w:lvlJc w:val="left"/>
      <w:pPr>
        <w:tabs>
          <w:tab w:val="num" w:pos="810"/>
        </w:tabs>
        <w:ind w:left="810"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9" w15:restartNumberingAfterBreak="0">
    <w:nsid w:val="3CC524B0"/>
    <w:multiLevelType w:val="hybridMultilevel"/>
    <w:tmpl w:val="551A1D6A"/>
    <w:lvl w:ilvl="0" w:tplc="E8E08BEE">
      <w:start w:val="1"/>
      <w:numFmt w:val="decimal"/>
      <w:lvlText w:val="%1."/>
      <w:lvlJc w:val="left"/>
      <w:pPr>
        <w:ind w:left="720" w:hanging="360"/>
      </w:pPr>
      <w:rPr>
        <w:rFonts w:hint="default"/>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7EA19E8"/>
    <w:multiLevelType w:val="hybridMultilevel"/>
    <w:tmpl w:val="CFAC7BDC"/>
    <w:lvl w:ilvl="0" w:tplc="04180001">
      <w:start w:val="1"/>
      <w:numFmt w:val="bullet"/>
      <w:lvlText w:val=""/>
      <w:lvlJc w:val="left"/>
      <w:pPr>
        <w:ind w:left="1417" w:hanging="360"/>
      </w:pPr>
      <w:rPr>
        <w:rFonts w:ascii="Symbol" w:hAnsi="Symbol" w:hint="default"/>
      </w:rPr>
    </w:lvl>
    <w:lvl w:ilvl="1" w:tplc="04180003" w:tentative="1">
      <w:start w:val="1"/>
      <w:numFmt w:val="bullet"/>
      <w:lvlText w:val="o"/>
      <w:lvlJc w:val="left"/>
      <w:pPr>
        <w:ind w:left="2137" w:hanging="360"/>
      </w:pPr>
      <w:rPr>
        <w:rFonts w:ascii="Courier New" w:hAnsi="Courier New" w:cs="Courier New" w:hint="default"/>
      </w:rPr>
    </w:lvl>
    <w:lvl w:ilvl="2" w:tplc="04180005" w:tentative="1">
      <w:start w:val="1"/>
      <w:numFmt w:val="bullet"/>
      <w:lvlText w:val=""/>
      <w:lvlJc w:val="left"/>
      <w:pPr>
        <w:ind w:left="2857" w:hanging="360"/>
      </w:pPr>
      <w:rPr>
        <w:rFonts w:ascii="Wingdings" w:hAnsi="Wingdings" w:hint="default"/>
      </w:rPr>
    </w:lvl>
    <w:lvl w:ilvl="3" w:tplc="04180001" w:tentative="1">
      <w:start w:val="1"/>
      <w:numFmt w:val="bullet"/>
      <w:lvlText w:val=""/>
      <w:lvlJc w:val="left"/>
      <w:pPr>
        <w:ind w:left="3577" w:hanging="360"/>
      </w:pPr>
      <w:rPr>
        <w:rFonts w:ascii="Symbol" w:hAnsi="Symbol" w:hint="default"/>
      </w:rPr>
    </w:lvl>
    <w:lvl w:ilvl="4" w:tplc="04180003" w:tentative="1">
      <w:start w:val="1"/>
      <w:numFmt w:val="bullet"/>
      <w:lvlText w:val="o"/>
      <w:lvlJc w:val="left"/>
      <w:pPr>
        <w:ind w:left="4297" w:hanging="360"/>
      </w:pPr>
      <w:rPr>
        <w:rFonts w:ascii="Courier New" w:hAnsi="Courier New" w:cs="Courier New" w:hint="default"/>
      </w:rPr>
    </w:lvl>
    <w:lvl w:ilvl="5" w:tplc="04180005" w:tentative="1">
      <w:start w:val="1"/>
      <w:numFmt w:val="bullet"/>
      <w:lvlText w:val=""/>
      <w:lvlJc w:val="left"/>
      <w:pPr>
        <w:ind w:left="5017" w:hanging="360"/>
      </w:pPr>
      <w:rPr>
        <w:rFonts w:ascii="Wingdings" w:hAnsi="Wingdings" w:hint="default"/>
      </w:rPr>
    </w:lvl>
    <w:lvl w:ilvl="6" w:tplc="04180001" w:tentative="1">
      <w:start w:val="1"/>
      <w:numFmt w:val="bullet"/>
      <w:lvlText w:val=""/>
      <w:lvlJc w:val="left"/>
      <w:pPr>
        <w:ind w:left="5737" w:hanging="360"/>
      </w:pPr>
      <w:rPr>
        <w:rFonts w:ascii="Symbol" w:hAnsi="Symbol" w:hint="default"/>
      </w:rPr>
    </w:lvl>
    <w:lvl w:ilvl="7" w:tplc="04180003" w:tentative="1">
      <w:start w:val="1"/>
      <w:numFmt w:val="bullet"/>
      <w:lvlText w:val="o"/>
      <w:lvlJc w:val="left"/>
      <w:pPr>
        <w:ind w:left="6457" w:hanging="360"/>
      </w:pPr>
      <w:rPr>
        <w:rFonts w:ascii="Courier New" w:hAnsi="Courier New" w:cs="Courier New" w:hint="default"/>
      </w:rPr>
    </w:lvl>
    <w:lvl w:ilvl="8" w:tplc="04180005" w:tentative="1">
      <w:start w:val="1"/>
      <w:numFmt w:val="bullet"/>
      <w:lvlText w:val=""/>
      <w:lvlJc w:val="left"/>
      <w:pPr>
        <w:ind w:left="7177" w:hanging="360"/>
      </w:pPr>
      <w:rPr>
        <w:rFonts w:ascii="Wingdings" w:hAnsi="Wingdings" w:hint="default"/>
      </w:rPr>
    </w:lvl>
  </w:abstractNum>
  <w:abstractNum w:abstractNumId="11" w15:restartNumberingAfterBreak="0">
    <w:nsid w:val="49C000F6"/>
    <w:multiLevelType w:val="multilevel"/>
    <w:tmpl w:val="ADAE87F0"/>
    <w:lvl w:ilvl="0">
      <w:start w:val="6"/>
      <w:numFmt w:val="decimal"/>
      <w:lvlText w:val="%1"/>
      <w:lvlJc w:val="left"/>
      <w:pPr>
        <w:ind w:left="722" w:hanging="446"/>
      </w:pPr>
      <w:rPr>
        <w:rFonts w:hint="default"/>
      </w:rPr>
    </w:lvl>
    <w:lvl w:ilvl="1">
      <w:start w:val="13"/>
      <w:numFmt w:val="decimal"/>
      <w:lvlText w:val="%1.%2"/>
      <w:lvlJc w:val="left"/>
      <w:pPr>
        <w:ind w:left="722" w:hanging="446"/>
      </w:pPr>
      <w:rPr>
        <w:rFonts w:ascii="Calibri" w:eastAsia="Calibri" w:hAnsi="Calibri" w:cs="Calibri" w:hint="default"/>
        <w:b/>
        <w:bCs/>
        <w:w w:val="99"/>
        <w:sz w:val="22"/>
        <w:szCs w:val="22"/>
      </w:rPr>
    </w:lvl>
    <w:lvl w:ilvl="2">
      <w:numFmt w:val="bullet"/>
      <w:lvlText w:val="➢"/>
      <w:lvlJc w:val="left"/>
      <w:pPr>
        <w:ind w:left="1442" w:hanging="360"/>
      </w:pPr>
      <w:rPr>
        <w:rFonts w:ascii="Arial Unicode MS" w:eastAsia="Arial Unicode MS" w:hAnsi="Arial Unicode MS" w:cs="Arial Unicode MS" w:hint="default"/>
        <w:w w:val="85"/>
        <w:sz w:val="24"/>
        <w:szCs w:val="24"/>
      </w:rPr>
    </w:lvl>
    <w:lvl w:ilvl="3">
      <w:numFmt w:val="bullet"/>
      <w:lvlText w:val="•"/>
      <w:lvlJc w:val="left"/>
      <w:pPr>
        <w:ind w:left="3417" w:hanging="360"/>
      </w:pPr>
      <w:rPr>
        <w:rFonts w:hint="default"/>
      </w:rPr>
    </w:lvl>
    <w:lvl w:ilvl="4">
      <w:numFmt w:val="bullet"/>
      <w:lvlText w:val="•"/>
      <w:lvlJc w:val="left"/>
      <w:pPr>
        <w:ind w:left="4406" w:hanging="360"/>
      </w:pPr>
      <w:rPr>
        <w:rFonts w:hint="default"/>
      </w:rPr>
    </w:lvl>
    <w:lvl w:ilvl="5">
      <w:numFmt w:val="bullet"/>
      <w:lvlText w:val="•"/>
      <w:lvlJc w:val="left"/>
      <w:pPr>
        <w:ind w:left="5395" w:hanging="360"/>
      </w:pPr>
      <w:rPr>
        <w:rFonts w:hint="default"/>
      </w:rPr>
    </w:lvl>
    <w:lvl w:ilvl="6">
      <w:numFmt w:val="bullet"/>
      <w:lvlText w:val="•"/>
      <w:lvlJc w:val="left"/>
      <w:pPr>
        <w:ind w:left="6384" w:hanging="360"/>
      </w:pPr>
      <w:rPr>
        <w:rFonts w:hint="default"/>
      </w:rPr>
    </w:lvl>
    <w:lvl w:ilvl="7">
      <w:numFmt w:val="bullet"/>
      <w:lvlText w:val="•"/>
      <w:lvlJc w:val="left"/>
      <w:pPr>
        <w:ind w:left="7373" w:hanging="360"/>
      </w:pPr>
      <w:rPr>
        <w:rFonts w:hint="default"/>
      </w:rPr>
    </w:lvl>
    <w:lvl w:ilvl="8">
      <w:numFmt w:val="bullet"/>
      <w:lvlText w:val="•"/>
      <w:lvlJc w:val="left"/>
      <w:pPr>
        <w:ind w:left="8362" w:hanging="360"/>
      </w:pPr>
      <w:rPr>
        <w:rFonts w:hint="default"/>
      </w:rPr>
    </w:lvl>
  </w:abstractNum>
  <w:abstractNum w:abstractNumId="12" w15:restartNumberingAfterBreak="0">
    <w:nsid w:val="4EC46CB1"/>
    <w:multiLevelType w:val="hybridMultilevel"/>
    <w:tmpl w:val="FD8A65AA"/>
    <w:lvl w:ilvl="0" w:tplc="51F82E7A">
      <w:start w:val="1"/>
      <w:numFmt w:val="lowerLetter"/>
      <w:lvlText w:val="%1."/>
      <w:lvlJc w:val="left"/>
      <w:pPr>
        <w:ind w:left="1082" w:hanging="360"/>
      </w:pPr>
      <w:rPr>
        <w:rFonts w:ascii="Times New Roman" w:eastAsia="Times New Roman" w:hAnsi="Times New Roman" w:cs="Times New Roman" w:hint="default"/>
        <w:spacing w:val="-4"/>
        <w:w w:val="98"/>
        <w:sz w:val="24"/>
        <w:szCs w:val="24"/>
      </w:rPr>
    </w:lvl>
    <w:lvl w:ilvl="1" w:tplc="6D52818A">
      <w:numFmt w:val="bullet"/>
      <w:lvlText w:val=""/>
      <w:lvlJc w:val="left"/>
      <w:pPr>
        <w:ind w:left="1442" w:hanging="284"/>
      </w:pPr>
      <w:rPr>
        <w:rFonts w:hint="default"/>
        <w:w w:val="99"/>
      </w:rPr>
    </w:lvl>
    <w:lvl w:ilvl="2" w:tplc="147421F0">
      <w:numFmt w:val="bullet"/>
      <w:lvlText w:val="•"/>
      <w:lvlJc w:val="left"/>
      <w:pPr>
        <w:ind w:left="2428" w:hanging="284"/>
      </w:pPr>
      <w:rPr>
        <w:rFonts w:hint="default"/>
      </w:rPr>
    </w:lvl>
    <w:lvl w:ilvl="3" w:tplc="6346123A">
      <w:numFmt w:val="bullet"/>
      <w:lvlText w:val="•"/>
      <w:lvlJc w:val="left"/>
      <w:pPr>
        <w:ind w:left="3417" w:hanging="284"/>
      </w:pPr>
      <w:rPr>
        <w:rFonts w:hint="default"/>
      </w:rPr>
    </w:lvl>
    <w:lvl w:ilvl="4" w:tplc="A0C2A488">
      <w:numFmt w:val="bullet"/>
      <w:lvlText w:val="•"/>
      <w:lvlJc w:val="left"/>
      <w:pPr>
        <w:ind w:left="4406" w:hanging="284"/>
      </w:pPr>
      <w:rPr>
        <w:rFonts w:hint="default"/>
      </w:rPr>
    </w:lvl>
    <w:lvl w:ilvl="5" w:tplc="63402016">
      <w:numFmt w:val="bullet"/>
      <w:lvlText w:val="•"/>
      <w:lvlJc w:val="left"/>
      <w:pPr>
        <w:ind w:left="5395" w:hanging="284"/>
      </w:pPr>
      <w:rPr>
        <w:rFonts w:hint="default"/>
      </w:rPr>
    </w:lvl>
    <w:lvl w:ilvl="6" w:tplc="61345F10">
      <w:numFmt w:val="bullet"/>
      <w:lvlText w:val="•"/>
      <w:lvlJc w:val="left"/>
      <w:pPr>
        <w:ind w:left="6384" w:hanging="284"/>
      </w:pPr>
      <w:rPr>
        <w:rFonts w:hint="default"/>
      </w:rPr>
    </w:lvl>
    <w:lvl w:ilvl="7" w:tplc="8102A454">
      <w:numFmt w:val="bullet"/>
      <w:lvlText w:val="•"/>
      <w:lvlJc w:val="left"/>
      <w:pPr>
        <w:ind w:left="7373" w:hanging="284"/>
      </w:pPr>
      <w:rPr>
        <w:rFonts w:hint="default"/>
      </w:rPr>
    </w:lvl>
    <w:lvl w:ilvl="8" w:tplc="BE9037CA">
      <w:numFmt w:val="bullet"/>
      <w:lvlText w:val="•"/>
      <w:lvlJc w:val="left"/>
      <w:pPr>
        <w:ind w:left="8362" w:hanging="284"/>
      </w:pPr>
      <w:rPr>
        <w:rFonts w:hint="default"/>
      </w:rPr>
    </w:lvl>
  </w:abstractNum>
  <w:abstractNum w:abstractNumId="13" w15:restartNumberingAfterBreak="0">
    <w:nsid w:val="539C56F6"/>
    <w:multiLevelType w:val="hybridMultilevel"/>
    <w:tmpl w:val="D80A9E2E"/>
    <w:lvl w:ilvl="0" w:tplc="FB9893EC">
      <w:start w:val="1"/>
      <w:numFmt w:val="lowerLetter"/>
      <w:lvlText w:val="%1)"/>
      <w:lvlJc w:val="left"/>
      <w:pPr>
        <w:ind w:left="1082" w:hanging="360"/>
      </w:pPr>
      <w:rPr>
        <w:rFonts w:ascii="Times New Roman" w:eastAsia="Times New Roman" w:hAnsi="Times New Roman" w:cs="Times New Roman" w:hint="default"/>
        <w:spacing w:val="-10"/>
        <w:w w:val="98"/>
        <w:sz w:val="24"/>
        <w:szCs w:val="24"/>
      </w:rPr>
    </w:lvl>
    <w:lvl w:ilvl="1" w:tplc="376EE2D2">
      <w:numFmt w:val="bullet"/>
      <w:lvlText w:val="•"/>
      <w:lvlJc w:val="left"/>
      <w:pPr>
        <w:ind w:left="2006" w:hanging="360"/>
      </w:pPr>
      <w:rPr>
        <w:rFonts w:hint="default"/>
      </w:rPr>
    </w:lvl>
    <w:lvl w:ilvl="2" w:tplc="41E44556">
      <w:numFmt w:val="bullet"/>
      <w:lvlText w:val="•"/>
      <w:lvlJc w:val="left"/>
      <w:pPr>
        <w:ind w:left="2932" w:hanging="360"/>
      </w:pPr>
      <w:rPr>
        <w:rFonts w:hint="default"/>
      </w:rPr>
    </w:lvl>
    <w:lvl w:ilvl="3" w:tplc="7D0257B0">
      <w:numFmt w:val="bullet"/>
      <w:lvlText w:val="•"/>
      <w:lvlJc w:val="left"/>
      <w:pPr>
        <w:ind w:left="3858" w:hanging="360"/>
      </w:pPr>
      <w:rPr>
        <w:rFonts w:hint="default"/>
      </w:rPr>
    </w:lvl>
    <w:lvl w:ilvl="4" w:tplc="95266A4A">
      <w:numFmt w:val="bullet"/>
      <w:lvlText w:val="•"/>
      <w:lvlJc w:val="left"/>
      <w:pPr>
        <w:ind w:left="4784" w:hanging="360"/>
      </w:pPr>
      <w:rPr>
        <w:rFonts w:hint="default"/>
      </w:rPr>
    </w:lvl>
    <w:lvl w:ilvl="5" w:tplc="26AE592A">
      <w:numFmt w:val="bullet"/>
      <w:lvlText w:val="•"/>
      <w:lvlJc w:val="left"/>
      <w:pPr>
        <w:ind w:left="5710" w:hanging="360"/>
      </w:pPr>
      <w:rPr>
        <w:rFonts w:hint="default"/>
      </w:rPr>
    </w:lvl>
    <w:lvl w:ilvl="6" w:tplc="331C1E36">
      <w:numFmt w:val="bullet"/>
      <w:lvlText w:val="•"/>
      <w:lvlJc w:val="left"/>
      <w:pPr>
        <w:ind w:left="6636" w:hanging="360"/>
      </w:pPr>
      <w:rPr>
        <w:rFonts w:hint="default"/>
      </w:rPr>
    </w:lvl>
    <w:lvl w:ilvl="7" w:tplc="66C637B8">
      <w:numFmt w:val="bullet"/>
      <w:lvlText w:val="•"/>
      <w:lvlJc w:val="left"/>
      <w:pPr>
        <w:ind w:left="7562" w:hanging="360"/>
      </w:pPr>
      <w:rPr>
        <w:rFonts w:hint="default"/>
      </w:rPr>
    </w:lvl>
    <w:lvl w:ilvl="8" w:tplc="E9FAA07E">
      <w:numFmt w:val="bullet"/>
      <w:lvlText w:val="•"/>
      <w:lvlJc w:val="left"/>
      <w:pPr>
        <w:ind w:left="8488" w:hanging="360"/>
      </w:pPr>
      <w:rPr>
        <w:rFonts w:hint="default"/>
      </w:rPr>
    </w:lvl>
  </w:abstractNum>
  <w:abstractNum w:abstractNumId="14" w15:restartNumberingAfterBreak="0">
    <w:nsid w:val="5425456D"/>
    <w:multiLevelType w:val="hybridMultilevel"/>
    <w:tmpl w:val="7384F322"/>
    <w:lvl w:ilvl="0" w:tplc="F5B00C3A">
      <w:numFmt w:val="bullet"/>
      <w:lvlText w:val="-"/>
      <w:lvlJc w:val="left"/>
      <w:pPr>
        <w:ind w:left="1442" w:hanging="300"/>
      </w:pPr>
      <w:rPr>
        <w:rFonts w:ascii="Arial" w:eastAsia="Arial" w:hAnsi="Arial" w:cs="Arial" w:hint="default"/>
        <w:w w:val="98"/>
        <w:sz w:val="24"/>
        <w:szCs w:val="24"/>
      </w:rPr>
    </w:lvl>
    <w:lvl w:ilvl="1" w:tplc="7FECF57C">
      <w:numFmt w:val="bullet"/>
      <w:lvlText w:val="•"/>
      <w:lvlJc w:val="left"/>
      <w:pPr>
        <w:ind w:left="2330" w:hanging="300"/>
      </w:pPr>
      <w:rPr>
        <w:rFonts w:hint="default"/>
      </w:rPr>
    </w:lvl>
    <w:lvl w:ilvl="2" w:tplc="5B22BE7C">
      <w:numFmt w:val="bullet"/>
      <w:lvlText w:val="•"/>
      <w:lvlJc w:val="left"/>
      <w:pPr>
        <w:ind w:left="3220" w:hanging="300"/>
      </w:pPr>
      <w:rPr>
        <w:rFonts w:hint="default"/>
      </w:rPr>
    </w:lvl>
    <w:lvl w:ilvl="3" w:tplc="1EF27344">
      <w:numFmt w:val="bullet"/>
      <w:lvlText w:val="•"/>
      <w:lvlJc w:val="left"/>
      <w:pPr>
        <w:ind w:left="4110" w:hanging="300"/>
      </w:pPr>
      <w:rPr>
        <w:rFonts w:hint="default"/>
      </w:rPr>
    </w:lvl>
    <w:lvl w:ilvl="4" w:tplc="5B54141A">
      <w:numFmt w:val="bullet"/>
      <w:lvlText w:val="•"/>
      <w:lvlJc w:val="left"/>
      <w:pPr>
        <w:ind w:left="5000" w:hanging="300"/>
      </w:pPr>
      <w:rPr>
        <w:rFonts w:hint="default"/>
      </w:rPr>
    </w:lvl>
    <w:lvl w:ilvl="5" w:tplc="8CFE8D56">
      <w:numFmt w:val="bullet"/>
      <w:lvlText w:val="•"/>
      <w:lvlJc w:val="left"/>
      <w:pPr>
        <w:ind w:left="5890" w:hanging="300"/>
      </w:pPr>
      <w:rPr>
        <w:rFonts w:hint="default"/>
      </w:rPr>
    </w:lvl>
    <w:lvl w:ilvl="6" w:tplc="C2E08C9E">
      <w:numFmt w:val="bullet"/>
      <w:lvlText w:val="•"/>
      <w:lvlJc w:val="left"/>
      <w:pPr>
        <w:ind w:left="6780" w:hanging="300"/>
      </w:pPr>
      <w:rPr>
        <w:rFonts w:hint="default"/>
      </w:rPr>
    </w:lvl>
    <w:lvl w:ilvl="7" w:tplc="FDB4A5B0">
      <w:numFmt w:val="bullet"/>
      <w:lvlText w:val="•"/>
      <w:lvlJc w:val="left"/>
      <w:pPr>
        <w:ind w:left="7670" w:hanging="300"/>
      </w:pPr>
      <w:rPr>
        <w:rFonts w:hint="default"/>
      </w:rPr>
    </w:lvl>
    <w:lvl w:ilvl="8" w:tplc="CEE82378">
      <w:numFmt w:val="bullet"/>
      <w:lvlText w:val="•"/>
      <w:lvlJc w:val="left"/>
      <w:pPr>
        <w:ind w:left="8560" w:hanging="300"/>
      </w:pPr>
      <w:rPr>
        <w:rFonts w:hint="default"/>
      </w:rPr>
    </w:lvl>
  </w:abstractNum>
  <w:abstractNum w:abstractNumId="15" w15:restartNumberingAfterBreak="0">
    <w:nsid w:val="55D92DCA"/>
    <w:multiLevelType w:val="hybridMultilevel"/>
    <w:tmpl w:val="C65A190E"/>
    <w:lvl w:ilvl="0" w:tplc="AAE241BA">
      <w:numFmt w:val="bullet"/>
      <w:lvlText w:val=""/>
      <w:lvlJc w:val="left"/>
      <w:pPr>
        <w:ind w:left="1082" w:hanging="360"/>
      </w:pPr>
      <w:rPr>
        <w:rFonts w:ascii="Symbol" w:eastAsia="Symbol" w:hAnsi="Symbol" w:cs="Symbol" w:hint="default"/>
        <w:w w:val="99"/>
        <w:sz w:val="22"/>
        <w:szCs w:val="22"/>
      </w:rPr>
    </w:lvl>
    <w:lvl w:ilvl="1" w:tplc="D24E9C0A">
      <w:numFmt w:val="bullet"/>
      <w:lvlText w:val="•"/>
      <w:lvlJc w:val="left"/>
      <w:pPr>
        <w:ind w:left="2006" w:hanging="360"/>
      </w:pPr>
      <w:rPr>
        <w:rFonts w:hint="default"/>
      </w:rPr>
    </w:lvl>
    <w:lvl w:ilvl="2" w:tplc="B8F8B626">
      <w:numFmt w:val="bullet"/>
      <w:lvlText w:val="•"/>
      <w:lvlJc w:val="left"/>
      <w:pPr>
        <w:ind w:left="2932" w:hanging="360"/>
      </w:pPr>
      <w:rPr>
        <w:rFonts w:hint="default"/>
      </w:rPr>
    </w:lvl>
    <w:lvl w:ilvl="3" w:tplc="7E04F876">
      <w:numFmt w:val="bullet"/>
      <w:lvlText w:val="•"/>
      <w:lvlJc w:val="left"/>
      <w:pPr>
        <w:ind w:left="3858" w:hanging="360"/>
      </w:pPr>
      <w:rPr>
        <w:rFonts w:hint="default"/>
      </w:rPr>
    </w:lvl>
    <w:lvl w:ilvl="4" w:tplc="917A6884">
      <w:numFmt w:val="bullet"/>
      <w:lvlText w:val="•"/>
      <w:lvlJc w:val="left"/>
      <w:pPr>
        <w:ind w:left="4784" w:hanging="360"/>
      </w:pPr>
      <w:rPr>
        <w:rFonts w:hint="default"/>
      </w:rPr>
    </w:lvl>
    <w:lvl w:ilvl="5" w:tplc="EFC4E632">
      <w:numFmt w:val="bullet"/>
      <w:lvlText w:val="•"/>
      <w:lvlJc w:val="left"/>
      <w:pPr>
        <w:ind w:left="5710" w:hanging="360"/>
      </w:pPr>
      <w:rPr>
        <w:rFonts w:hint="default"/>
      </w:rPr>
    </w:lvl>
    <w:lvl w:ilvl="6" w:tplc="BA76D49C">
      <w:numFmt w:val="bullet"/>
      <w:lvlText w:val="•"/>
      <w:lvlJc w:val="left"/>
      <w:pPr>
        <w:ind w:left="6636" w:hanging="360"/>
      </w:pPr>
      <w:rPr>
        <w:rFonts w:hint="default"/>
      </w:rPr>
    </w:lvl>
    <w:lvl w:ilvl="7" w:tplc="131EA5A6">
      <w:numFmt w:val="bullet"/>
      <w:lvlText w:val="•"/>
      <w:lvlJc w:val="left"/>
      <w:pPr>
        <w:ind w:left="7562" w:hanging="360"/>
      </w:pPr>
      <w:rPr>
        <w:rFonts w:hint="default"/>
      </w:rPr>
    </w:lvl>
    <w:lvl w:ilvl="8" w:tplc="43EE5606">
      <w:numFmt w:val="bullet"/>
      <w:lvlText w:val="•"/>
      <w:lvlJc w:val="left"/>
      <w:pPr>
        <w:ind w:left="8488" w:hanging="360"/>
      </w:pPr>
      <w:rPr>
        <w:rFonts w:hint="default"/>
      </w:rPr>
    </w:lvl>
  </w:abstractNum>
  <w:abstractNum w:abstractNumId="16" w15:restartNumberingAfterBreak="0">
    <w:nsid w:val="74D42804"/>
    <w:multiLevelType w:val="hybridMultilevel"/>
    <w:tmpl w:val="955A480A"/>
    <w:lvl w:ilvl="0" w:tplc="10090001">
      <w:start w:val="1"/>
      <w:numFmt w:val="bullet"/>
      <w:lvlText w:val=""/>
      <w:lvlJc w:val="left"/>
      <w:pPr>
        <w:ind w:left="1802" w:hanging="360"/>
      </w:pPr>
      <w:rPr>
        <w:rFonts w:ascii="Symbol" w:hAnsi="Symbol" w:hint="default"/>
      </w:rPr>
    </w:lvl>
    <w:lvl w:ilvl="1" w:tplc="10090003" w:tentative="1">
      <w:start w:val="1"/>
      <w:numFmt w:val="bullet"/>
      <w:lvlText w:val="o"/>
      <w:lvlJc w:val="left"/>
      <w:pPr>
        <w:ind w:left="2522" w:hanging="360"/>
      </w:pPr>
      <w:rPr>
        <w:rFonts w:ascii="Courier New" w:hAnsi="Courier New" w:cs="Courier New" w:hint="default"/>
      </w:rPr>
    </w:lvl>
    <w:lvl w:ilvl="2" w:tplc="10090005" w:tentative="1">
      <w:start w:val="1"/>
      <w:numFmt w:val="bullet"/>
      <w:lvlText w:val=""/>
      <w:lvlJc w:val="left"/>
      <w:pPr>
        <w:ind w:left="3242" w:hanging="360"/>
      </w:pPr>
      <w:rPr>
        <w:rFonts w:ascii="Wingdings" w:hAnsi="Wingdings" w:hint="default"/>
      </w:rPr>
    </w:lvl>
    <w:lvl w:ilvl="3" w:tplc="10090001" w:tentative="1">
      <w:start w:val="1"/>
      <w:numFmt w:val="bullet"/>
      <w:lvlText w:val=""/>
      <w:lvlJc w:val="left"/>
      <w:pPr>
        <w:ind w:left="3962" w:hanging="360"/>
      </w:pPr>
      <w:rPr>
        <w:rFonts w:ascii="Symbol" w:hAnsi="Symbol" w:hint="default"/>
      </w:rPr>
    </w:lvl>
    <w:lvl w:ilvl="4" w:tplc="10090003" w:tentative="1">
      <w:start w:val="1"/>
      <w:numFmt w:val="bullet"/>
      <w:lvlText w:val="o"/>
      <w:lvlJc w:val="left"/>
      <w:pPr>
        <w:ind w:left="4682" w:hanging="360"/>
      </w:pPr>
      <w:rPr>
        <w:rFonts w:ascii="Courier New" w:hAnsi="Courier New" w:cs="Courier New" w:hint="default"/>
      </w:rPr>
    </w:lvl>
    <w:lvl w:ilvl="5" w:tplc="10090005" w:tentative="1">
      <w:start w:val="1"/>
      <w:numFmt w:val="bullet"/>
      <w:lvlText w:val=""/>
      <w:lvlJc w:val="left"/>
      <w:pPr>
        <w:ind w:left="5402" w:hanging="360"/>
      </w:pPr>
      <w:rPr>
        <w:rFonts w:ascii="Wingdings" w:hAnsi="Wingdings" w:hint="default"/>
      </w:rPr>
    </w:lvl>
    <w:lvl w:ilvl="6" w:tplc="10090001" w:tentative="1">
      <w:start w:val="1"/>
      <w:numFmt w:val="bullet"/>
      <w:lvlText w:val=""/>
      <w:lvlJc w:val="left"/>
      <w:pPr>
        <w:ind w:left="6122" w:hanging="360"/>
      </w:pPr>
      <w:rPr>
        <w:rFonts w:ascii="Symbol" w:hAnsi="Symbol" w:hint="default"/>
      </w:rPr>
    </w:lvl>
    <w:lvl w:ilvl="7" w:tplc="10090003" w:tentative="1">
      <w:start w:val="1"/>
      <w:numFmt w:val="bullet"/>
      <w:lvlText w:val="o"/>
      <w:lvlJc w:val="left"/>
      <w:pPr>
        <w:ind w:left="6842" w:hanging="360"/>
      </w:pPr>
      <w:rPr>
        <w:rFonts w:ascii="Courier New" w:hAnsi="Courier New" w:cs="Courier New" w:hint="default"/>
      </w:rPr>
    </w:lvl>
    <w:lvl w:ilvl="8" w:tplc="10090005" w:tentative="1">
      <w:start w:val="1"/>
      <w:numFmt w:val="bullet"/>
      <w:lvlText w:val=""/>
      <w:lvlJc w:val="left"/>
      <w:pPr>
        <w:ind w:left="7562" w:hanging="360"/>
      </w:pPr>
      <w:rPr>
        <w:rFonts w:ascii="Wingdings" w:hAnsi="Wingdings" w:hint="default"/>
      </w:rPr>
    </w:lvl>
  </w:abstractNum>
  <w:num w:numId="1">
    <w:abstractNumId w:val="13"/>
  </w:num>
  <w:num w:numId="2">
    <w:abstractNumId w:val="12"/>
  </w:num>
  <w:num w:numId="3">
    <w:abstractNumId w:val="15"/>
  </w:num>
  <w:num w:numId="4">
    <w:abstractNumId w:val="14"/>
  </w:num>
  <w:num w:numId="5">
    <w:abstractNumId w:val="2"/>
  </w:num>
  <w:num w:numId="6">
    <w:abstractNumId w:val="11"/>
  </w:num>
  <w:num w:numId="7">
    <w:abstractNumId w:val="9"/>
  </w:num>
  <w:num w:numId="8">
    <w:abstractNumId w:val="3"/>
  </w:num>
  <w:num w:numId="9">
    <w:abstractNumId w:val="8"/>
  </w:num>
  <w:num w:numId="10">
    <w:abstractNumId w:val="7"/>
  </w:num>
  <w:num w:numId="11">
    <w:abstractNumId w:val="1"/>
  </w:num>
  <w:num w:numId="12">
    <w:abstractNumId w:val="5"/>
  </w:num>
  <w:num w:numId="13">
    <w:abstractNumId w:val="16"/>
  </w:num>
  <w:num w:numId="14">
    <w:abstractNumId w:val="10"/>
  </w:num>
  <w:num w:numId="15">
    <w:abstractNumId w:val="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E5"/>
    <w:rsid w:val="00002976"/>
    <w:rsid w:val="00083B44"/>
    <w:rsid w:val="000D1703"/>
    <w:rsid w:val="000D2AD8"/>
    <w:rsid w:val="00126195"/>
    <w:rsid w:val="00126BED"/>
    <w:rsid w:val="00152C0D"/>
    <w:rsid w:val="00156A9D"/>
    <w:rsid w:val="00163EE9"/>
    <w:rsid w:val="001823FA"/>
    <w:rsid w:val="001D061F"/>
    <w:rsid w:val="001D09F0"/>
    <w:rsid w:val="0020328C"/>
    <w:rsid w:val="00240A72"/>
    <w:rsid w:val="00302BAC"/>
    <w:rsid w:val="00321956"/>
    <w:rsid w:val="003F3C0F"/>
    <w:rsid w:val="00414492"/>
    <w:rsid w:val="00455A54"/>
    <w:rsid w:val="00494550"/>
    <w:rsid w:val="00495482"/>
    <w:rsid w:val="004A3135"/>
    <w:rsid w:val="004A366B"/>
    <w:rsid w:val="004A4089"/>
    <w:rsid w:val="00531737"/>
    <w:rsid w:val="00537C3F"/>
    <w:rsid w:val="00595285"/>
    <w:rsid w:val="005C5E58"/>
    <w:rsid w:val="005D246B"/>
    <w:rsid w:val="005E0C5B"/>
    <w:rsid w:val="00644EE5"/>
    <w:rsid w:val="0069572A"/>
    <w:rsid w:val="006D04A2"/>
    <w:rsid w:val="006F0BA0"/>
    <w:rsid w:val="00713739"/>
    <w:rsid w:val="007511D5"/>
    <w:rsid w:val="007A6864"/>
    <w:rsid w:val="007C664D"/>
    <w:rsid w:val="007E1245"/>
    <w:rsid w:val="00847A0B"/>
    <w:rsid w:val="008636C4"/>
    <w:rsid w:val="008B3138"/>
    <w:rsid w:val="008E61E2"/>
    <w:rsid w:val="0091414F"/>
    <w:rsid w:val="009326DE"/>
    <w:rsid w:val="00937508"/>
    <w:rsid w:val="009756E8"/>
    <w:rsid w:val="00996787"/>
    <w:rsid w:val="009F5A57"/>
    <w:rsid w:val="00A2749C"/>
    <w:rsid w:val="00A5741D"/>
    <w:rsid w:val="00A97D44"/>
    <w:rsid w:val="00AC0E56"/>
    <w:rsid w:val="00B532F8"/>
    <w:rsid w:val="00B54F75"/>
    <w:rsid w:val="00B81AC4"/>
    <w:rsid w:val="00C16041"/>
    <w:rsid w:val="00C415CE"/>
    <w:rsid w:val="00C46D9C"/>
    <w:rsid w:val="00CD56FE"/>
    <w:rsid w:val="00CE7B1A"/>
    <w:rsid w:val="00D20680"/>
    <w:rsid w:val="00D37420"/>
    <w:rsid w:val="00D4517A"/>
    <w:rsid w:val="00D6102C"/>
    <w:rsid w:val="00D65A43"/>
    <w:rsid w:val="00D8414D"/>
    <w:rsid w:val="00D902CB"/>
    <w:rsid w:val="00DB1793"/>
    <w:rsid w:val="00E2181E"/>
    <w:rsid w:val="00E94CA9"/>
    <w:rsid w:val="00E95425"/>
    <w:rsid w:val="00EA584C"/>
    <w:rsid w:val="00EA589A"/>
    <w:rsid w:val="00EF4C9C"/>
    <w:rsid w:val="00FB00D5"/>
    <w:rsid w:val="00FB1D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93645"/>
  <w15:docId w15:val="{3C0F64A1-FD51-4DFB-B487-5C0424A8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21"/>
      <w:outlineLvl w:val="0"/>
    </w:pPr>
    <w:rPr>
      <w:b/>
      <w:bCs/>
    </w:rPr>
  </w:style>
  <w:style w:type="paragraph" w:styleId="Heading2">
    <w:name w:val="heading 2"/>
    <w:basedOn w:val="Normal"/>
    <w:uiPriority w:val="9"/>
    <w:unhideWhenUsed/>
    <w:qFormat/>
    <w:pPr>
      <w:ind w:left="721"/>
      <w:jc w:val="both"/>
      <w:outlineLvl w:val="1"/>
    </w:pPr>
    <w:rPr>
      <w:b/>
      <w:bCs/>
      <w:i/>
    </w:rPr>
  </w:style>
  <w:style w:type="paragraph" w:styleId="Heading3">
    <w:name w:val="heading 3"/>
    <w:basedOn w:val="Normal"/>
    <w:next w:val="Normal"/>
    <w:link w:val="Heading3Char"/>
    <w:uiPriority w:val="9"/>
    <w:semiHidden/>
    <w:unhideWhenUsed/>
    <w:qFormat/>
    <w:rsid w:val="007C664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8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D04A2"/>
    <w:rPr>
      <w:color w:val="0000FF" w:themeColor="hyperlink"/>
      <w:u w:val="single"/>
    </w:rPr>
  </w:style>
  <w:style w:type="character" w:styleId="UnresolvedMention">
    <w:name w:val="Unresolved Mention"/>
    <w:basedOn w:val="DefaultParagraphFont"/>
    <w:uiPriority w:val="99"/>
    <w:semiHidden/>
    <w:unhideWhenUsed/>
    <w:rsid w:val="006D04A2"/>
    <w:rPr>
      <w:color w:val="605E5C"/>
      <w:shd w:val="clear" w:color="auto" w:fill="E1DFDD"/>
    </w:rPr>
  </w:style>
  <w:style w:type="numbering" w:customStyle="1" w:styleId="Lista41">
    <w:name w:val="Lista 41"/>
    <w:basedOn w:val="NoList"/>
    <w:rsid w:val="00D20680"/>
    <w:pPr>
      <w:numPr>
        <w:numId w:val="10"/>
      </w:numPr>
    </w:pPr>
  </w:style>
  <w:style w:type="paragraph" w:styleId="BalloonText">
    <w:name w:val="Balloon Text"/>
    <w:basedOn w:val="Normal"/>
    <w:link w:val="BalloonTextChar"/>
    <w:uiPriority w:val="99"/>
    <w:semiHidden/>
    <w:unhideWhenUsed/>
    <w:rsid w:val="00C41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CE"/>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7C664D"/>
    <w:rPr>
      <w:rFonts w:asciiTheme="majorHAnsi" w:eastAsiaTheme="majorEastAsia" w:hAnsiTheme="majorHAnsi" w:cstheme="majorBidi"/>
      <w:color w:val="243F60" w:themeColor="accent1" w:themeShade="7F"/>
      <w:sz w:val="24"/>
      <w:szCs w:val="24"/>
    </w:rPr>
  </w:style>
  <w:style w:type="character" w:styleId="HTMLCite">
    <w:name w:val="HTML Cite"/>
    <w:basedOn w:val="DefaultParagraphFont"/>
    <w:uiPriority w:val="99"/>
    <w:semiHidden/>
    <w:unhideWhenUsed/>
    <w:rsid w:val="007C664D"/>
    <w:rPr>
      <w:i/>
      <w:iCs/>
    </w:rPr>
  </w:style>
  <w:style w:type="paragraph" w:customStyle="1" w:styleId="action-menu-item">
    <w:name w:val="action-menu-item"/>
    <w:basedOn w:val="Normal"/>
    <w:rsid w:val="007C664D"/>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customStyle="1" w:styleId="Default">
    <w:name w:val="Default"/>
    <w:rsid w:val="00494550"/>
    <w:pPr>
      <w:widowControl/>
      <w:adjustRightInd w:val="0"/>
    </w:pPr>
    <w:rPr>
      <w:rFonts w:ascii="Times New Roman" w:hAnsi="Times New Roman" w:cs="Times New Roman"/>
      <w:color w:val="000000"/>
      <w:sz w:val="24"/>
      <w:szCs w:val="24"/>
    </w:rPr>
  </w:style>
  <w:style w:type="paragraph" w:customStyle="1" w:styleId="xydpcf705aa6msobodytext">
    <w:name w:val="x_ydpcf705aa6msobodytext"/>
    <w:basedOn w:val="Normal"/>
    <w:rsid w:val="00EF4C9C"/>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20520">
      <w:bodyDiv w:val="1"/>
      <w:marLeft w:val="0"/>
      <w:marRight w:val="0"/>
      <w:marTop w:val="0"/>
      <w:marBottom w:val="0"/>
      <w:divBdr>
        <w:top w:val="none" w:sz="0" w:space="0" w:color="auto"/>
        <w:left w:val="none" w:sz="0" w:space="0" w:color="auto"/>
        <w:bottom w:val="none" w:sz="0" w:space="0" w:color="auto"/>
        <w:right w:val="none" w:sz="0" w:space="0" w:color="auto"/>
      </w:divBdr>
    </w:div>
    <w:div w:id="526214477">
      <w:bodyDiv w:val="1"/>
      <w:marLeft w:val="0"/>
      <w:marRight w:val="0"/>
      <w:marTop w:val="0"/>
      <w:marBottom w:val="0"/>
      <w:divBdr>
        <w:top w:val="none" w:sz="0" w:space="0" w:color="auto"/>
        <w:left w:val="none" w:sz="0" w:space="0" w:color="auto"/>
        <w:bottom w:val="none" w:sz="0" w:space="0" w:color="auto"/>
        <w:right w:val="none" w:sz="0" w:space="0" w:color="auto"/>
      </w:divBdr>
      <w:divsChild>
        <w:div w:id="1684235529">
          <w:marLeft w:val="0"/>
          <w:marRight w:val="0"/>
          <w:marTop w:val="0"/>
          <w:marBottom w:val="0"/>
          <w:divBdr>
            <w:top w:val="none" w:sz="0" w:space="0" w:color="auto"/>
            <w:left w:val="none" w:sz="0" w:space="0" w:color="auto"/>
            <w:bottom w:val="none" w:sz="0" w:space="0" w:color="auto"/>
            <w:right w:val="none" w:sz="0" w:space="0" w:color="auto"/>
          </w:divBdr>
        </w:div>
        <w:div w:id="1085810258">
          <w:marLeft w:val="0"/>
          <w:marRight w:val="0"/>
          <w:marTop w:val="0"/>
          <w:marBottom w:val="0"/>
          <w:divBdr>
            <w:top w:val="none" w:sz="0" w:space="0" w:color="auto"/>
            <w:left w:val="none" w:sz="0" w:space="0" w:color="auto"/>
            <w:bottom w:val="none" w:sz="0" w:space="0" w:color="auto"/>
            <w:right w:val="none" w:sz="0" w:space="0" w:color="auto"/>
          </w:divBdr>
          <w:divsChild>
            <w:div w:id="144784216">
              <w:marLeft w:val="0"/>
              <w:marRight w:val="0"/>
              <w:marTop w:val="0"/>
              <w:marBottom w:val="0"/>
              <w:divBdr>
                <w:top w:val="none" w:sz="0" w:space="0" w:color="auto"/>
                <w:left w:val="none" w:sz="0" w:space="0" w:color="auto"/>
                <w:bottom w:val="none" w:sz="0" w:space="0" w:color="auto"/>
                <w:right w:val="none" w:sz="0" w:space="0" w:color="auto"/>
              </w:divBdr>
              <w:divsChild>
                <w:div w:id="17133507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03591362">
      <w:bodyDiv w:val="1"/>
      <w:marLeft w:val="0"/>
      <w:marRight w:val="0"/>
      <w:marTop w:val="0"/>
      <w:marBottom w:val="0"/>
      <w:divBdr>
        <w:top w:val="none" w:sz="0" w:space="0" w:color="auto"/>
        <w:left w:val="none" w:sz="0" w:space="0" w:color="auto"/>
        <w:bottom w:val="none" w:sz="0" w:space="0" w:color="auto"/>
        <w:right w:val="none" w:sz="0" w:space="0" w:color="auto"/>
      </w:divBdr>
      <w:divsChild>
        <w:div w:id="2098063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 TargetMode="External"/><Relationship Id="rId13" Type="http://schemas.openxmlformats.org/officeDocument/2006/relationships/hyperlink" Target="http://fundatiapolitehnica.ro" TargetMode="External"/><Relationship Id="rId3" Type="http://schemas.openxmlformats.org/officeDocument/2006/relationships/settings" Target="settings.xml"/><Relationship Id="rId7" Type="http://schemas.openxmlformats.org/officeDocument/2006/relationships/hyperlink" Target="http://www.mfe.gov.ro" TargetMode="External"/><Relationship Id="rId12" Type="http://schemas.openxmlformats.org/officeDocument/2006/relationships/hyperlink" Target="http://fundatiapolitehnic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undatiapolitehnica.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undatiapolitehnica@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2916</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Conpract</cp:lastModifiedBy>
  <cp:revision>6</cp:revision>
  <cp:lastPrinted>2020-08-12T08:54:00Z</cp:lastPrinted>
  <dcterms:created xsi:type="dcterms:W3CDTF">2021-12-04T13:59:00Z</dcterms:created>
  <dcterms:modified xsi:type="dcterms:W3CDTF">2021-12-04T14:36:00Z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for Microsoft 365</vt:lpwstr>
  </property>
  <property fmtid="{D5CDD505-2E9C-101B-9397-08002B2CF9AE}" pid="4" name="LastSaved">
    <vt:filetime>2020-07-31T00:00:00Z</vt:filetime>
  </property>
</Properties>
</file>