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327F" w14:textId="4699DA2D" w:rsidR="00F86DE5" w:rsidRPr="00F86DE5" w:rsidRDefault="00F86DE5" w:rsidP="00F86DE5">
      <w:pPr>
        <w:pStyle w:val="BodyText"/>
        <w:spacing w:before="1"/>
        <w:ind w:left="142" w:right="220" w:hanging="12"/>
        <w:jc w:val="both"/>
        <w:rPr>
          <w:b w:val="0"/>
          <w:sz w:val="20"/>
          <w:szCs w:val="20"/>
          <w:lang w:val="ro-RO"/>
        </w:rPr>
      </w:pPr>
      <w:r w:rsidRPr="00F86DE5">
        <w:rPr>
          <w:b w:val="0"/>
          <w:sz w:val="20"/>
          <w:szCs w:val="20"/>
          <w:lang w:val="ro-RO"/>
        </w:rPr>
        <w:t xml:space="preserve">Axa prioritară </w:t>
      </w:r>
      <w:r w:rsidR="001F3890">
        <w:rPr>
          <w:b w:val="0"/>
          <w:sz w:val="20"/>
          <w:szCs w:val="20"/>
        </w:rPr>
        <w:t>nr. 6.</w:t>
      </w:r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Educație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și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competențe</w:t>
      </w:r>
      <w:proofErr w:type="spellEnd"/>
      <w:r w:rsidRPr="00F86DE5">
        <w:rPr>
          <w:b w:val="0"/>
          <w:sz w:val="20"/>
          <w:szCs w:val="20"/>
          <w:lang w:val="ro-RO"/>
        </w:rPr>
        <w:t xml:space="preserve">, </w:t>
      </w:r>
    </w:p>
    <w:p w14:paraId="0EDFFE58" w14:textId="68B5C294" w:rsidR="00F86DE5" w:rsidRPr="00F86DE5" w:rsidRDefault="00F86DE5" w:rsidP="00F86DE5">
      <w:pPr>
        <w:pStyle w:val="BodyText"/>
        <w:spacing w:before="1"/>
        <w:ind w:left="142" w:right="220" w:hanging="12"/>
        <w:jc w:val="both"/>
        <w:rPr>
          <w:b w:val="0"/>
          <w:sz w:val="20"/>
          <w:szCs w:val="20"/>
          <w:lang w:val="ro-RO"/>
        </w:rPr>
      </w:pPr>
      <w:r w:rsidRPr="00F86DE5">
        <w:rPr>
          <w:b w:val="0"/>
          <w:sz w:val="20"/>
          <w:szCs w:val="20"/>
          <w:lang w:val="ro-RO"/>
        </w:rPr>
        <w:t xml:space="preserve">Prioritatea de investiții </w:t>
      </w:r>
      <w:r w:rsidRPr="00F86DE5">
        <w:rPr>
          <w:b w:val="0"/>
          <w:sz w:val="20"/>
          <w:szCs w:val="20"/>
        </w:rPr>
        <w:t xml:space="preserve">10.i. </w:t>
      </w:r>
      <w:proofErr w:type="spellStart"/>
      <w:r w:rsidRPr="00F86DE5">
        <w:rPr>
          <w:b w:val="0"/>
          <w:sz w:val="20"/>
          <w:szCs w:val="20"/>
        </w:rPr>
        <w:t>Reducerea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și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prevenirea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abandonului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școlar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timpuriu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și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promovarea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accesului</w:t>
      </w:r>
      <w:proofErr w:type="spellEnd"/>
      <w:r w:rsidRPr="00F86DE5">
        <w:rPr>
          <w:b w:val="0"/>
          <w:sz w:val="20"/>
          <w:szCs w:val="20"/>
        </w:rPr>
        <w:t xml:space="preserve"> egal la </w:t>
      </w:r>
      <w:proofErr w:type="spellStart"/>
      <w:r w:rsidRPr="00F86DE5">
        <w:rPr>
          <w:b w:val="0"/>
          <w:sz w:val="20"/>
          <w:szCs w:val="20"/>
        </w:rPr>
        <w:t>învățământul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preșcolar</w:t>
      </w:r>
      <w:proofErr w:type="spellEnd"/>
      <w:r w:rsidRPr="00F86DE5">
        <w:rPr>
          <w:b w:val="0"/>
          <w:sz w:val="20"/>
          <w:szCs w:val="20"/>
        </w:rPr>
        <w:t xml:space="preserve">, </w:t>
      </w:r>
      <w:proofErr w:type="spellStart"/>
      <w:r w:rsidRPr="00F86DE5">
        <w:rPr>
          <w:b w:val="0"/>
          <w:sz w:val="20"/>
          <w:szCs w:val="20"/>
        </w:rPr>
        <w:t>primar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și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secundar</w:t>
      </w:r>
      <w:proofErr w:type="spellEnd"/>
      <w:r w:rsidRPr="00F86DE5">
        <w:rPr>
          <w:b w:val="0"/>
          <w:sz w:val="20"/>
          <w:szCs w:val="20"/>
        </w:rPr>
        <w:t xml:space="preserve"> de </w:t>
      </w:r>
      <w:proofErr w:type="spellStart"/>
      <w:r w:rsidRPr="00F86DE5">
        <w:rPr>
          <w:b w:val="0"/>
          <w:sz w:val="20"/>
          <w:szCs w:val="20"/>
        </w:rPr>
        <w:t>calitate</w:t>
      </w:r>
      <w:proofErr w:type="spellEnd"/>
      <w:r w:rsidRPr="00F86DE5">
        <w:rPr>
          <w:b w:val="0"/>
          <w:sz w:val="20"/>
          <w:szCs w:val="20"/>
        </w:rPr>
        <w:t xml:space="preserve">, </w:t>
      </w:r>
      <w:proofErr w:type="spellStart"/>
      <w:r w:rsidRPr="00F86DE5">
        <w:rPr>
          <w:b w:val="0"/>
          <w:sz w:val="20"/>
          <w:szCs w:val="20"/>
        </w:rPr>
        <w:t>inclusiv</w:t>
      </w:r>
      <w:proofErr w:type="spellEnd"/>
      <w:r w:rsidRPr="00F86DE5">
        <w:rPr>
          <w:b w:val="0"/>
          <w:sz w:val="20"/>
          <w:szCs w:val="20"/>
        </w:rPr>
        <w:t xml:space="preserve"> la </w:t>
      </w:r>
      <w:proofErr w:type="spellStart"/>
      <w:r w:rsidRPr="00F86DE5">
        <w:rPr>
          <w:b w:val="0"/>
          <w:sz w:val="20"/>
          <w:szCs w:val="20"/>
        </w:rPr>
        <w:t>parcursuri</w:t>
      </w:r>
      <w:proofErr w:type="spellEnd"/>
      <w:r w:rsidRPr="00F86DE5">
        <w:rPr>
          <w:b w:val="0"/>
          <w:sz w:val="20"/>
          <w:szCs w:val="20"/>
        </w:rPr>
        <w:t xml:space="preserve"> de </w:t>
      </w:r>
      <w:proofErr w:type="spellStart"/>
      <w:r w:rsidRPr="00F86DE5">
        <w:rPr>
          <w:b w:val="0"/>
          <w:sz w:val="20"/>
          <w:szCs w:val="20"/>
        </w:rPr>
        <w:t>învățare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formale</w:t>
      </w:r>
      <w:proofErr w:type="spellEnd"/>
      <w:r w:rsidRPr="00F86DE5">
        <w:rPr>
          <w:b w:val="0"/>
          <w:sz w:val="20"/>
          <w:szCs w:val="20"/>
        </w:rPr>
        <w:t xml:space="preserve">, </w:t>
      </w:r>
      <w:proofErr w:type="spellStart"/>
      <w:r w:rsidRPr="00F86DE5">
        <w:rPr>
          <w:b w:val="0"/>
          <w:sz w:val="20"/>
          <w:szCs w:val="20"/>
        </w:rPr>
        <w:t>nonformale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și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informale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pentru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reintegrarea</w:t>
      </w:r>
      <w:proofErr w:type="spellEnd"/>
      <w:r w:rsidRPr="00F86DE5">
        <w:rPr>
          <w:b w:val="0"/>
          <w:sz w:val="20"/>
          <w:szCs w:val="20"/>
        </w:rPr>
        <w:t xml:space="preserve"> în </w:t>
      </w:r>
      <w:proofErr w:type="spellStart"/>
      <w:r w:rsidRPr="00F86DE5">
        <w:rPr>
          <w:b w:val="0"/>
          <w:sz w:val="20"/>
          <w:szCs w:val="20"/>
        </w:rPr>
        <w:t>educație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și</w:t>
      </w:r>
      <w:proofErr w:type="spellEnd"/>
      <w:r w:rsidRPr="00F86DE5">
        <w:rPr>
          <w:b w:val="0"/>
          <w:sz w:val="20"/>
          <w:szCs w:val="20"/>
        </w:rPr>
        <w:t xml:space="preserve"> </w:t>
      </w:r>
      <w:proofErr w:type="spellStart"/>
      <w:r w:rsidRPr="00F86DE5">
        <w:rPr>
          <w:b w:val="0"/>
          <w:sz w:val="20"/>
          <w:szCs w:val="20"/>
        </w:rPr>
        <w:t>formare</w:t>
      </w:r>
      <w:proofErr w:type="spellEnd"/>
    </w:p>
    <w:p w14:paraId="5BB3137A" w14:textId="3B6CE7BA" w:rsidR="00F86DE5" w:rsidRPr="00494550" w:rsidRDefault="00F86DE5" w:rsidP="00F86DE5">
      <w:pPr>
        <w:shd w:val="clear" w:color="auto" w:fill="FFFFFF" w:themeFill="background1"/>
        <w:jc w:val="both"/>
        <w:rPr>
          <w:rFonts w:cstheme="minorHAnsi"/>
          <w:b/>
        </w:rPr>
      </w:pPr>
      <w:r>
        <w:rPr>
          <w:b/>
          <w:sz w:val="20"/>
          <w:szCs w:val="20"/>
        </w:rPr>
        <w:t xml:space="preserve">    </w:t>
      </w:r>
    </w:p>
    <w:p w14:paraId="538430F1" w14:textId="77777777" w:rsidR="00EA2B7E" w:rsidRDefault="00EA2B7E">
      <w:pPr>
        <w:rPr>
          <w:b/>
          <w:sz w:val="20"/>
        </w:rPr>
      </w:pPr>
    </w:p>
    <w:p w14:paraId="0C6ADFC4" w14:textId="16632CE2" w:rsidR="00EA2B7E" w:rsidRDefault="00F44690">
      <w:pPr>
        <w:rPr>
          <w:b/>
          <w:sz w:val="20"/>
        </w:rPr>
      </w:pPr>
      <w:r>
        <w:rPr>
          <w:b/>
          <w:sz w:val="20"/>
        </w:rPr>
        <w:t>21.12.2021</w:t>
      </w:r>
    </w:p>
    <w:p w14:paraId="7B170C03" w14:textId="77777777" w:rsidR="00EA2B7E" w:rsidRDefault="00EA2B7E">
      <w:pPr>
        <w:rPr>
          <w:b/>
          <w:sz w:val="20"/>
        </w:rPr>
      </w:pPr>
    </w:p>
    <w:p w14:paraId="75BDA3FA" w14:textId="77777777" w:rsidR="00F44690" w:rsidRDefault="00F44690">
      <w:pPr>
        <w:rPr>
          <w:b/>
          <w:sz w:val="20"/>
        </w:rPr>
      </w:pPr>
    </w:p>
    <w:p w14:paraId="7A79E38A" w14:textId="78ED0BFD" w:rsidR="007D33F1" w:rsidRDefault="007D33F1" w:rsidP="007D33F1">
      <w:pPr>
        <w:shd w:val="clear" w:color="auto" w:fill="FFFFFF" w:themeFill="background1"/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Raportul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comisiei</w:t>
      </w:r>
      <w:proofErr w:type="spellEnd"/>
      <w:r>
        <w:rPr>
          <w:b/>
          <w:color w:val="000000" w:themeColor="text1"/>
          <w:sz w:val="28"/>
          <w:szCs w:val="28"/>
        </w:rPr>
        <w:t xml:space="preserve"> de </w:t>
      </w:r>
      <w:proofErr w:type="spellStart"/>
      <w:r>
        <w:rPr>
          <w:b/>
          <w:color w:val="000000" w:themeColor="text1"/>
          <w:sz w:val="28"/>
          <w:szCs w:val="28"/>
        </w:rPr>
        <w:t>evaluare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partener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b/>
          <w:color w:val="000000" w:themeColor="text1"/>
          <w:sz w:val="28"/>
          <w:szCs w:val="28"/>
        </w:rPr>
        <w:t>privat</w:t>
      </w:r>
      <w:proofErr w:type="spellEnd"/>
      <w:r>
        <w:rPr>
          <w:b/>
          <w:color w:val="000000" w:themeColor="text1"/>
          <w:sz w:val="28"/>
          <w:szCs w:val="28"/>
        </w:rPr>
        <w:t xml:space="preserve"> </w:t>
      </w:r>
    </w:p>
    <w:p w14:paraId="5C02A35C" w14:textId="120102C2" w:rsidR="00F86DE5" w:rsidRPr="00F44690" w:rsidRDefault="004F2ECA" w:rsidP="00F86DE5">
      <w:pPr>
        <w:shd w:val="clear" w:color="auto" w:fill="FFFFFF" w:themeFill="background1"/>
        <w:jc w:val="center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b/>
          <w:sz w:val="24"/>
          <w:szCs w:val="24"/>
          <w:lang w:val="ro-RO"/>
        </w:rPr>
        <w:t>î</w:t>
      </w:r>
      <w:r w:rsidR="00F86DE5" w:rsidRPr="00F44690">
        <w:rPr>
          <w:b/>
          <w:sz w:val="24"/>
          <w:szCs w:val="24"/>
          <w:lang w:val="ro-RO"/>
        </w:rPr>
        <w:t>n cadrul proiectului</w:t>
      </w:r>
      <w:r w:rsidR="00F86DE5" w:rsidRPr="00F44690">
        <w:rPr>
          <w:b/>
          <w:sz w:val="24"/>
          <w:szCs w:val="24"/>
          <w:shd w:val="clear" w:color="auto" w:fill="FFFFFF" w:themeFill="background1"/>
          <w:lang w:val="ro-RO"/>
        </w:rPr>
        <w:t>: E</w:t>
      </w:r>
      <w:r w:rsidR="00BC7776">
        <w:rPr>
          <w:b/>
          <w:sz w:val="24"/>
          <w:szCs w:val="24"/>
          <w:shd w:val="clear" w:color="auto" w:fill="FFFFFF" w:themeFill="background1"/>
          <w:lang w:val="ro-RO"/>
        </w:rPr>
        <w:t>COU_Educația creează oportunităț</w:t>
      </w:r>
      <w:r w:rsidR="00F86DE5" w:rsidRPr="00F44690">
        <w:rPr>
          <w:b/>
          <w:sz w:val="24"/>
          <w:szCs w:val="24"/>
          <w:shd w:val="clear" w:color="auto" w:fill="FFFFFF" w:themeFill="background1"/>
          <w:lang w:val="ro-RO"/>
        </w:rPr>
        <w:t>i unice!</w:t>
      </w:r>
    </w:p>
    <w:p w14:paraId="6C41E3A0" w14:textId="2C66F448" w:rsidR="00F86DE5" w:rsidRPr="00F44690" w:rsidRDefault="00F86DE5" w:rsidP="00F86DE5">
      <w:pPr>
        <w:shd w:val="clear" w:color="auto" w:fill="FFFFFF" w:themeFill="background1"/>
        <w:jc w:val="center"/>
        <w:rPr>
          <w:rFonts w:cstheme="minorHAnsi"/>
          <w:b/>
          <w:sz w:val="24"/>
          <w:szCs w:val="24"/>
        </w:rPr>
      </w:pPr>
      <w:r w:rsidRPr="00F44690">
        <w:rPr>
          <w:rFonts w:cstheme="minorHAnsi"/>
          <w:b/>
          <w:sz w:val="24"/>
          <w:szCs w:val="24"/>
          <w:shd w:val="clear" w:color="auto" w:fill="FFFFFF" w:themeFill="background1"/>
        </w:rPr>
        <w:t>ID: 153925</w:t>
      </w:r>
    </w:p>
    <w:p w14:paraId="5BDFE70B" w14:textId="77777777" w:rsidR="00EA2B7E" w:rsidRDefault="00EA2B7E">
      <w:pPr>
        <w:rPr>
          <w:b/>
          <w:sz w:val="20"/>
        </w:rPr>
      </w:pPr>
    </w:p>
    <w:p w14:paraId="38F1EA89" w14:textId="33FFE766" w:rsidR="007D33F1" w:rsidRPr="00FF44A8" w:rsidRDefault="00302EF2">
      <w:pPr>
        <w:rPr>
          <w:rFonts w:asciiTheme="minorHAnsi" w:hAnsiTheme="minorHAnsi" w:cstheme="minorHAnsi"/>
          <w:b/>
        </w:rPr>
      </w:pPr>
      <w:proofErr w:type="spellStart"/>
      <w:r w:rsidRPr="00FF44A8">
        <w:rPr>
          <w:rFonts w:asciiTheme="minorHAnsi" w:hAnsiTheme="minorHAnsi" w:cstheme="minorHAnsi"/>
          <w:b/>
        </w:rPr>
        <w:t>Referinț</w:t>
      </w:r>
      <w:r w:rsidR="007D33F1" w:rsidRPr="00FF44A8">
        <w:rPr>
          <w:rFonts w:asciiTheme="minorHAnsi" w:hAnsiTheme="minorHAnsi" w:cstheme="minorHAnsi"/>
          <w:b/>
        </w:rPr>
        <w:t>e</w:t>
      </w:r>
      <w:proofErr w:type="spellEnd"/>
      <w:r w:rsidR="007D33F1" w:rsidRPr="00FF44A8">
        <w:rPr>
          <w:rFonts w:asciiTheme="minorHAnsi" w:hAnsiTheme="minorHAnsi" w:cstheme="minorHAnsi"/>
          <w:b/>
        </w:rPr>
        <w:t xml:space="preserve">: </w:t>
      </w:r>
      <w:proofErr w:type="spellStart"/>
      <w:r w:rsidR="007D33F1" w:rsidRPr="00FF44A8">
        <w:rPr>
          <w:rFonts w:asciiTheme="minorHAnsi" w:hAnsiTheme="minorHAnsi" w:cstheme="minorHAnsi"/>
          <w:b/>
        </w:rPr>
        <w:t>Procedura</w:t>
      </w:r>
      <w:proofErr w:type="spellEnd"/>
      <w:r w:rsidR="007D33F1" w:rsidRPr="00FF44A8">
        <w:rPr>
          <w:rFonts w:asciiTheme="minorHAnsi" w:hAnsiTheme="minorHAnsi" w:cstheme="minorHAnsi"/>
          <w:b/>
        </w:rPr>
        <w:t xml:space="preserve"> </w:t>
      </w:r>
      <w:proofErr w:type="spellStart"/>
      <w:r w:rsidR="007D33F1" w:rsidRPr="00FF44A8">
        <w:rPr>
          <w:rFonts w:asciiTheme="minorHAnsi" w:hAnsiTheme="minorHAnsi" w:cstheme="minorHAnsi"/>
          <w:b/>
        </w:rPr>
        <w:t>publicată</w:t>
      </w:r>
      <w:proofErr w:type="spellEnd"/>
    </w:p>
    <w:p w14:paraId="344224D4" w14:textId="77777777" w:rsidR="007D33F1" w:rsidRPr="00FF44A8" w:rsidRDefault="007D33F1">
      <w:pPr>
        <w:rPr>
          <w:rFonts w:asciiTheme="minorHAnsi" w:hAnsiTheme="minorHAnsi" w:cstheme="minorHAnsi"/>
          <w:b/>
        </w:rPr>
      </w:pPr>
    </w:p>
    <w:p w14:paraId="2C0F553A" w14:textId="48FB6C8D" w:rsidR="007D33F1" w:rsidRPr="005A26A9" w:rsidRDefault="00302EF2" w:rsidP="007D33F1">
      <w:pPr>
        <w:rPr>
          <w:rFonts w:asciiTheme="minorHAnsi" w:hAnsiTheme="minorHAnsi" w:cstheme="minorHAnsi"/>
          <w:b/>
        </w:rPr>
      </w:pPr>
      <w:proofErr w:type="spellStart"/>
      <w:r w:rsidRPr="00FF44A8">
        <w:rPr>
          <w:rFonts w:asciiTheme="minorHAnsi" w:hAnsiTheme="minorHAnsi" w:cstheme="minorHAnsi"/>
          <w:b/>
        </w:rPr>
        <w:t>Procedura</w:t>
      </w:r>
      <w:proofErr w:type="spellEnd"/>
      <w:r w:rsidRPr="00FF44A8">
        <w:rPr>
          <w:rFonts w:asciiTheme="minorHAnsi" w:hAnsiTheme="minorHAnsi" w:cstheme="minorHAnsi"/>
          <w:b/>
        </w:rPr>
        <w:t xml:space="preserve"> </w:t>
      </w:r>
      <w:proofErr w:type="spellStart"/>
      <w:r w:rsidRPr="00FF44A8">
        <w:rPr>
          <w:rFonts w:asciiTheme="minorHAnsi" w:hAnsiTheme="minorHAnsi" w:cstheme="minorHAnsi"/>
          <w:b/>
        </w:rPr>
        <w:t>Operațională</w:t>
      </w:r>
      <w:proofErr w:type="spellEnd"/>
      <w:r w:rsidR="007D33F1" w:rsidRPr="00FF44A8">
        <w:rPr>
          <w:rFonts w:asciiTheme="minorHAnsi" w:hAnsiTheme="minorHAnsi" w:cstheme="minorHAnsi"/>
          <w:b/>
        </w:rPr>
        <w:t xml:space="preserve"> de </w:t>
      </w:r>
      <w:proofErr w:type="spellStart"/>
      <w:r w:rsidR="007D33F1" w:rsidRPr="00FF44A8">
        <w:rPr>
          <w:rFonts w:asciiTheme="minorHAnsi" w:hAnsiTheme="minorHAnsi" w:cstheme="minorHAnsi"/>
          <w:b/>
        </w:rPr>
        <w:t>selecția</w:t>
      </w:r>
      <w:proofErr w:type="spellEnd"/>
      <w:r w:rsidR="007D33F1" w:rsidRPr="00FF44A8">
        <w:rPr>
          <w:rFonts w:asciiTheme="minorHAnsi" w:hAnsiTheme="minorHAnsi" w:cstheme="minorHAnsi"/>
          <w:b/>
        </w:rPr>
        <w:t xml:space="preserve"> </w:t>
      </w:r>
      <w:proofErr w:type="spellStart"/>
      <w:r w:rsidR="007D33F1" w:rsidRPr="00FF44A8">
        <w:rPr>
          <w:rFonts w:asciiTheme="minorHAnsi" w:hAnsiTheme="minorHAnsi" w:cstheme="minorHAnsi"/>
          <w:b/>
        </w:rPr>
        <w:t>partenerilor</w:t>
      </w:r>
      <w:proofErr w:type="spellEnd"/>
      <w:r w:rsidR="007D33F1" w:rsidRPr="00FF44A8">
        <w:rPr>
          <w:rFonts w:asciiTheme="minorHAnsi" w:hAnsiTheme="minorHAnsi" w:cstheme="minorHAnsi"/>
          <w:b/>
        </w:rPr>
        <w:t xml:space="preserve"> </w:t>
      </w:r>
      <w:proofErr w:type="spellStart"/>
      <w:r w:rsidR="007D33F1" w:rsidRPr="00FF44A8">
        <w:rPr>
          <w:rFonts w:asciiTheme="minorHAnsi" w:hAnsiTheme="minorHAnsi" w:cstheme="minorHAnsi"/>
          <w:b/>
        </w:rPr>
        <w:t>pentru</w:t>
      </w:r>
      <w:proofErr w:type="spellEnd"/>
      <w:r w:rsidR="007D33F1" w:rsidRPr="00FF44A8">
        <w:rPr>
          <w:rFonts w:asciiTheme="minorHAnsi" w:hAnsiTheme="minorHAnsi" w:cstheme="minorHAnsi"/>
          <w:b/>
        </w:rPr>
        <w:t xml:space="preserve"> </w:t>
      </w:r>
      <w:proofErr w:type="spellStart"/>
      <w:r w:rsidR="007D33F1" w:rsidRPr="00FF44A8">
        <w:rPr>
          <w:rFonts w:asciiTheme="minorHAnsi" w:hAnsiTheme="minorHAnsi" w:cstheme="minorHAnsi"/>
          <w:b/>
        </w:rPr>
        <w:t>propunerile</w:t>
      </w:r>
      <w:proofErr w:type="spellEnd"/>
      <w:r w:rsidR="007D33F1" w:rsidRPr="00FF44A8">
        <w:rPr>
          <w:rFonts w:asciiTheme="minorHAnsi" w:hAnsiTheme="minorHAnsi" w:cstheme="minorHAnsi"/>
          <w:b/>
        </w:rPr>
        <w:t xml:space="preserve"> de </w:t>
      </w:r>
      <w:proofErr w:type="spellStart"/>
      <w:r w:rsidR="007D33F1" w:rsidRPr="00FF44A8">
        <w:rPr>
          <w:rFonts w:asciiTheme="minorHAnsi" w:hAnsiTheme="minorHAnsi" w:cstheme="minorHAnsi"/>
          <w:b/>
        </w:rPr>
        <w:t>proiecte</w:t>
      </w:r>
      <w:proofErr w:type="spellEnd"/>
      <w:r w:rsidR="007D33F1" w:rsidRPr="00FF44A8">
        <w:rPr>
          <w:rFonts w:asciiTheme="minorHAnsi" w:hAnsiTheme="minorHAnsi" w:cstheme="minorHAnsi"/>
          <w:b/>
        </w:rPr>
        <w:t xml:space="preserve"> cu </w:t>
      </w:r>
      <w:proofErr w:type="spellStart"/>
      <w:r w:rsidR="007D33F1" w:rsidRPr="00FF44A8">
        <w:rPr>
          <w:rFonts w:asciiTheme="minorHAnsi" w:hAnsiTheme="minorHAnsi" w:cstheme="minorHAnsi"/>
          <w:b/>
        </w:rPr>
        <w:t>finantare</w:t>
      </w:r>
      <w:proofErr w:type="spellEnd"/>
      <w:r w:rsidR="007D33F1" w:rsidRPr="00FF44A8">
        <w:rPr>
          <w:rFonts w:asciiTheme="minorHAnsi" w:hAnsiTheme="minorHAnsi" w:cstheme="minorHAnsi"/>
          <w:b/>
        </w:rPr>
        <w:t xml:space="preserve"> din POCU - 2014-2020</w:t>
      </w:r>
      <w:r w:rsidR="007D33F1" w:rsidRPr="005A26A9">
        <w:rPr>
          <w:rFonts w:asciiTheme="minorHAnsi" w:hAnsiTheme="minorHAnsi" w:cstheme="minorHAnsi"/>
          <w:b/>
        </w:rPr>
        <w:t>, nr.</w:t>
      </w:r>
      <w:r w:rsidR="005A26A9" w:rsidRPr="005A26A9">
        <w:rPr>
          <w:rFonts w:asciiTheme="minorHAnsi" w:hAnsiTheme="minorHAnsi" w:cstheme="minorHAnsi"/>
          <w:b/>
        </w:rPr>
        <w:t xml:space="preserve"> 74/B/26.11.2021</w:t>
      </w:r>
    </w:p>
    <w:p w14:paraId="37AF685D" w14:textId="77777777" w:rsidR="00EA2B7E" w:rsidRPr="005A26A9" w:rsidRDefault="00EA2B7E">
      <w:pPr>
        <w:spacing w:before="5"/>
        <w:rPr>
          <w:rFonts w:asciiTheme="minorHAnsi" w:hAnsiTheme="minorHAnsi" w:cstheme="minorHAnsi"/>
          <w:b/>
        </w:rPr>
      </w:pPr>
    </w:p>
    <w:p w14:paraId="1FFCD42D" w14:textId="41DB36A0" w:rsidR="007D33F1" w:rsidRPr="005A26A9" w:rsidRDefault="007D33F1" w:rsidP="00FF6C6C">
      <w:pPr>
        <w:jc w:val="both"/>
        <w:rPr>
          <w:rFonts w:asciiTheme="minorHAnsi" w:hAnsiTheme="minorHAnsi" w:cstheme="minorHAnsi"/>
        </w:rPr>
      </w:pPr>
      <w:proofErr w:type="spellStart"/>
      <w:r w:rsidRPr="005A26A9">
        <w:rPr>
          <w:rFonts w:asciiTheme="minorHAnsi" w:hAnsiTheme="minorHAnsi" w:cstheme="minorHAnsi"/>
        </w:rPr>
        <w:t>Numărul</w:t>
      </w:r>
      <w:proofErr w:type="spellEnd"/>
      <w:r w:rsidRPr="005A26A9">
        <w:rPr>
          <w:rFonts w:asciiTheme="minorHAnsi" w:hAnsiTheme="minorHAnsi" w:cstheme="minorHAnsi"/>
        </w:rPr>
        <w:t xml:space="preserve">/data </w:t>
      </w:r>
      <w:proofErr w:type="spellStart"/>
      <w:r w:rsidR="00302EF2" w:rsidRPr="005A26A9">
        <w:rPr>
          <w:rFonts w:asciiTheme="minorHAnsi" w:hAnsiTheme="minorHAnsi" w:cstheme="minorHAnsi"/>
        </w:rPr>
        <w:t>anunț</w:t>
      </w:r>
      <w:r w:rsidRPr="005A26A9">
        <w:rPr>
          <w:rFonts w:asciiTheme="minorHAnsi" w:hAnsiTheme="minorHAnsi" w:cstheme="minorHAnsi"/>
        </w:rPr>
        <w:t>ului</w:t>
      </w:r>
      <w:proofErr w:type="spellEnd"/>
      <w:r w:rsidRPr="005A26A9">
        <w:rPr>
          <w:rFonts w:asciiTheme="minorHAnsi" w:hAnsiTheme="minorHAnsi" w:cstheme="minorHAnsi"/>
        </w:rPr>
        <w:t xml:space="preserve"> </w:t>
      </w:r>
      <w:proofErr w:type="spellStart"/>
      <w:r w:rsidR="00302EF2" w:rsidRPr="005A26A9">
        <w:rPr>
          <w:rFonts w:asciiTheme="minorHAnsi" w:hAnsiTheme="minorHAnsi" w:cstheme="minorHAnsi"/>
        </w:rPr>
        <w:t>ș</w:t>
      </w:r>
      <w:r w:rsidRPr="005A26A9">
        <w:rPr>
          <w:rFonts w:asciiTheme="minorHAnsi" w:hAnsiTheme="minorHAnsi" w:cstheme="minorHAnsi"/>
        </w:rPr>
        <w:t>i</w:t>
      </w:r>
      <w:proofErr w:type="spellEnd"/>
      <w:r w:rsidRPr="005A26A9">
        <w:rPr>
          <w:rFonts w:asciiTheme="minorHAnsi" w:hAnsiTheme="minorHAnsi" w:cstheme="minorHAnsi"/>
        </w:rPr>
        <w:t xml:space="preserve"> data </w:t>
      </w:r>
      <w:proofErr w:type="spellStart"/>
      <w:r w:rsidRPr="005A26A9">
        <w:rPr>
          <w:rFonts w:asciiTheme="minorHAnsi" w:hAnsiTheme="minorHAnsi" w:cstheme="minorHAnsi"/>
        </w:rPr>
        <w:t>public</w:t>
      </w:r>
      <w:r w:rsidR="00302EF2" w:rsidRPr="005A26A9">
        <w:rPr>
          <w:rFonts w:asciiTheme="minorHAnsi" w:hAnsiTheme="minorHAnsi" w:cstheme="minorHAnsi"/>
        </w:rPr>
        <w:t>ă</w:t>
      </w:r>
      <w:r w:rsidRPr="005A26A9">
        <w:rPr>
          <w:rFonts w:asciiTheme="minorHAnsi" w:hAnsiTheme="minorHAnsi" w:cstheme="minorHAnsi"/>
        </w:rPr>
        <w:t>rii</w:t>
      </w:r>
      <w:proofErr w:type="spellEnd"/>
      <w:r w:rsidRPr="005A26A9">
        <w:rPr>
          <w:rFonts w:asciiTheme="minorHAnsi" w:hAnsiTheme="minorHAnsi" w:cstheme="minorHAnsi"/>
        </w:rPr>
        <w:t xml:space="preserve"> </w:t>
      </w:r>
      <w:proofErr w:type="spellStart"/>
      <w:r w:rsidRPr="005A26A9">
        <w:rPr>
          <w:rFonts w:asciiTheme="minorHAnsi" w:hAnsiTheme="minorHAnsi" w:cstheme="minorHAnsi"/>
        </w:rPr>
        <w:t>acestuia</w:t>
      </w:r>
      <w:proofErr w:type="spellEnd"/>
      <w:r w:rsidRPr="005A26A9">
        <w:rPr>
          <w:rFonts w:asciiTheme="minorHAnsi" w:hAnsiTheme="minorHAnsi" w:cstheme="minorHAnsi"/>
        </w:rPr>
        <w:t>:</w:t>
      </w:r>
    </w:p>
    <w:p w14:paraId="7171654A" w14:textId="77777777" w:rsidR="007D33F1" w:rsidRPr="005A26A9" w:rsidRDefault="007D33F1" w:rsidP="007D33F1">
      <w:pPr>
        <w:rPr>
          <w:rFonts w:asciiTheme="minorHAnsi" w:hAnsiTheme="minorHAnsi" w:cstheme="minorHAnsi"/>
          <w:b/>
        </w:rPr>
      </w:pPr>
    </w:p>
    <w:p w14:paraId="23DC33E9" w14:textId="100BBABF" w:rsidR="007D33F1" w:rsidRPr="00FF44A8" w:rsidRDefault="000C3197" w:rsidP="007D33F1">
      <w:pPr>
        <w:jc w:val="both"/>
        <w:rPr>
          <w:rFonts w:asciiTheme="minorHAnsi" w:hAnsiTheme="minorHAnsi" w:cstheme="minorHAnsi"/>
        </w:rPr>
      </w:pPr>
      <w:proofErr w:type="spellStart"/>
      <w:r w:rsidRPr="005A26A9">
        <w:rPr>
          <w:rFonts w:asciiTheme="minorHAnsi" w:hAnsiTheme="minorHAnsi" w:cstheme="minorHAnsi"/>
        </w:rPr>
        <w:t>Anunț</w:t>
      </w:r>
      <w:r w:rsidR="0066595C" w:rsidRPr="005A26A9">
        <w:rPr>
          <w:rFonts w:asciiTheme="minorHAnsi" w:hAnsiTheme="minorHAnsi" w:cstheme="minorHAnsi"/>
        </w:rPr>
        <w:t>ul</w:t>
      </w:r>
      <w:proofErr w:type="spellEnd"/>
      <w:r w:rsidR="0066595C" w:rsidRPr="005A26A9">
        <w:rPr>
          <w:rFonts w:asciiTheme="minorHAnsi" w:hAnsiTheme="minorHAnsi" w:cstheme="minorHAnsi"/>
        </w:rPr>
        <w:t xml:space="preserve"> cu </w:t>
      </w:r>
      <w:proofErr w:type="spellStart"/>
      <w:r w:rsidR="0066595C" w:rsidRPr="005A26A9">
        <w:rPr>
          <w:rFonts w:asciiTheme="minorHAnsi" w:hAnsiTheme="minorHAnsi" w:cstheme="minorHAnsi"/>
        </w:rPr>
        <w:t>privire</w:t>
      </w:r>
      <w:proofErr w:type="spellEnd"/>
      <w:r w:rsidR="0066595C" w:rsidRPr="005A26A9">
        <w:rPr>
          <w:rFonts w:asciiTheme="minorHAnsi" w:hAnsiTheme="minorHAnsi" w:cstheme="minorHAnsi"/>
        </w:rPr>
        <w:t xml:space="preserve"> la </w:t>
      </w:r>
      <w:proofErr w:type="spellStart"/>
      <w:r w:rsidR="0066595C" w:rsidRPr="005A26A9">
        <w:rPr>
          <w:rFonts w:asciiTheme="minorHAnsi" w:hAnsiTheme="minorHAnsi" w:cstheme="minorHAnsi"/>
        </w:rPr>
        <w:t>intenț</w:t>
      </w:r>
      <w:r w:rsidR="007D33F1" w:rsidRPr="005A26A9">
        <w:rPr>
          <w:rFonts w:asciiTheme="minorHAnsi" w:hAnsiTheme="minorHAnsi" w:cstheme="minorHAnsi"/>
        </w:rPr>
        <w:t>ia</w:t>
      </w:r>
      <w:proofErr w:type="spellEnd"/>
      <w:r w:rsidR="007D33F1" w:rsidRPr="005A26A9">
        <w:rPr>
          <w:rFonts w:asciiTheme="minorHAnsi" w:hAnsiTheme="minorHAnsi" w:cstheme="minorHAnsi"/>
        </w:rPr>
        <w:t xml:space="preserve"> de </w:t>
      </w:r>
      <w:proofErr w:type="spellStart"/>
      <w:r w:rsidR="007D33F1" w:rsidRPr="005A26A9">
        <w:rPr>
          <w:rFonts w:asciiTheme="minorHAnsi" w:hAnsiTheme="minorHAnsi" w:cstheme="minorHAnsi"/>
        </w:rPr>
        <w:t>selectare</w:t>
      </w:r>
      <w:proofErr w:type="spellEnd"/>
      <w:r w:rsidR="007D33F1" w:rsidRPr="005A26A9">
        <w:rPr>
          <w:rFonts w:asciiTheme="minorHAnsi" w:hAnsiTheme="minorHAnsi" w:cstheme="minorHAnsi"/>
        </w:rPr>
        <w:t xml:space="preserve"> a </w:t>
      </w:r>
      <w:proofErr w:type="spellStart"/>
      <w:r w:rsidR="007D33F1" w:rsidRPr="005A26A9">
        <w:rPr>
          <w:rFonts w:asciiTheme="minorHAnsi" w:hAnsiTheme="minorHAnsi" w:cstheme="minorHAnsi"/>
        </w:rPr>
        <w:t>unui</w:t>
      </w:r>
      <w:proofErr w:type="spellEnd"/>
      <w:r w:rsidR="007D33F1" w:rsidRPr="005A26A9">
        <w:rPr>
          <w:rFonts w:asciiTheme="minorHAnsi" w:hAnsiTheme="minorHAnsi" w:cstheme="minorHAnsi"/>
        </w:rPr>
        <w:t xml:space="preserve"> </w:t>
      </w:r>
      <w:proofErr w:type="spellStart"/>
      <w:r w:rsidR="007D33F1" w:rsidRPr="005A26A9">
        <w:rPr>
          <w:rFonts w:asciiTheme="minorHAnsi" w:hAnsiTheme="minorHAnsi" w:cstheme="minorHAnsi"/>
        </w:rPr>
        <w:t>partener</w:t>
      </w:r>
      <w:proofErr w:type="spellEnd"/>
      <w:r w:rsidR="007D33F1" w:rsidRPr="005A26A9">
        <w:rPr>
          <w:rFonts w:asciiTheme="minorHAnsi" w:hAnsiTheme="minorHAnsi" w:cstheme="minorHAnsi"/>
        </w:rPr>
        <w:t>/</w:t>
      </w:r>
      <w:proofErr w:type="spellStart"/>
      <w:r w:rsidR="007D33F1" w:rsidRPr="005A26A9">
        <w:rPr>
          <w:rFonts w:asciiTheme="minorHAnsi" w:hAnsiTheme="minorHAnsi" w:cstheme="minorHAnsi"/>
        </w:rPr>
        <w:t>unor</w:t>
      </w:r>
      <w:proofErr w:type="spellEnd"/>
      <w:r w:rsidR="007D33F1" w:rsidRPr="005A26A9">
        <w:rPr>
          <w:rFonts w:asciiTheme="minorHAnsi" w:hAnsiTheme="minorHAnsi" w:cstheme="minorHAnsi"/>
        </w:rPr>
        <w:t xml:space="preserve"> </w:t>
      </w:r>
      <w:proofErr w:type="spellStart"/>
      <w:r w:rsidR="007D33F1" w:rsidRPr="005A26A9">
        <w:rPr>
          <w:rFonts w:asciiTheme="minorHAnsi" w:hAnsiTheme="minorHAnsi" w:cstheme="minorHAnsi"/>
        </w:rPr>
        <w:t>parteneri</w:t>
      </w:r>
      <w:proofErr w:type="spellEnd"/>
      <w:r w:rsidR="007D33F1" w:rsidRPr="005A26A9">
        <w:rPr>
          <w:rFonts w:asciiTheme="minorHAnsi" w:hAnsiTheme="minorHAnsi" w:cstheme="minorHAnsi"/>
        </w:rPr>
        <w:t xml:space="preserve">, </w:t>
      </w:r>
      <w:proofErr w:type="spellStart"/>
      <w:r w:rsidR="004E0383" w:rsidRPr="005A26A9">
        <w:rPr>
          <w:rFonts w:asciiTheme="minorHAnsi" w:hAnsiTheme="minorHAnsi" w:cstheme="minorHAnsi"/>
        </w:rPr>
        <w:t>entitate</w:t>
      </w:r>
      <w:proofErr w:type="spellEnd"/>
      <w:r w:rsidR="004E0383" w:rsidRPr="005A26A9">
        <w:rPr>
          <w:rFonts w:asciiTheme="minorHAnsi" w:hAnsiTheme="minorHAnsi" w:cstheme="minorHAnsi"/>
        </w:rPr>
        <w:t>/</w:t>
      </w:r>
      <w:proofErr w:type="spellStart"/>
      <w:r w:rsidR="004E0383" w:rsidRPr="005A26A9">
        <w:rPr>
          <w:rFonts w:asciiTheme="minorHAnsi" w:hAnsiTheme="minorHAnsi" w:cstheme="minorHAnsi"/>
        </w:rPr>
        <w:t>entități</w:t>
      </w:r>
      <w:proofErr w:type="spellEnd"/>
      <w:r w:rsidR="004E0383" w:rsidRPr="005A26A9">
        <w:rPr>
          <w:rFonts w:asciiTheme="minorHAnsi" w:hAnsiTheme="minorHAnsi" w:cstheme="minorHAnsi"/>
        </w:rPr>
        <w:t xml:space="preserve"> </w:t>
      </w:r>
      <w:proofErr w:type="spellStart"/>
      <w:r w:rsidR="004E0383" w:rsidRPr="005A26A9">
        <w:rPr>
          <w:rFonts w:asciiTheme="minorHAnsi" w:hAnsiTheme="minorHAnsi" w:cstheme="minorHAnsi"/>
        </w:rPr>
        <w:t>privată</w:t>
      </w:r>
      <w:proofErr w:type="spellEnd"/>
      <w:r w:rsidR="007D33F1" w:rsidRPr="005A26A9">
        <w:rPr>
          <w:rFonts w:asciiTheme="minorHAnsi" w:hAnsiTheme="minorHAnsi" w:cstheme="minorHAnsi"/>
        </w:rPr>
        <w:t>/private, cu nr.</w:t>
      </w:r>
      <w:r w:rsidR="005A26A9" w:rsidRPr="005A26A9">
        <w:rPr>
          <w:rFonts w:asciiTheme="minorHAnsi" w:hAnsiTheme="minorHAnsi" w:cstheme="minorHAnsi"/>
        </w:rPr>
        <w:t xml:space="preserve"> 78/B/02.12.2021 </w:t>
      </w:r>
      <w:proofErr w:type="spellStart"/>
      <w:r w:rsidR="007D33F1" w:rsidRPr="005A26A9">
        <w:rPr>
          <w:rFonts w:asciiTheme="minorHAnsi" w:hAnsiTheme="minorHAnsi" w:cstheme="minorHAnsi"/>
        </w:rPr>
        <w:t>fost</w:t>
      </w:r>
      <w:proofErr w:type="spellEnd"/>
      <w:r w:rsidR="007D33F1" w:rsidRPr="005A26A9">
        <w:rPr>
          <w:rFonts w:asciiTheme="minorHAnsi" w:hAnsiTheme="minorHAnsi" w:cstheme="minorHAnsi"/>
        </w:rPr>
        <w:t xml:space="preserve"> </w:t>
      </w:r>
      <w:proofErr w:type="spellStart"/>
      <w:r w:rsidR="007D33F1" w:rsidRPr="005A26A9">
        <w:rPr>
          <w:rFonts w:asciiTheme="minorHAnsi" w:hAnsiTheme="minorHAnsi" w:cstheme="minorHAnsi"/>
        </w:rPr>
        <w:t>publicat</w:t>
      </w:r>
      <w:proofErr w:type="spellEnd"/>
      <w:r w:rsidR="007D33F1" w:rsidRPr="005A26A9">
        <w:rPr>
          <w:rFonts w:asciiTheme="minorHAnsi" w:hAnsiTheme="minorHAnsi" w:cstheme="minorHAnsi"/>
        </w:rPr>
        <w:t xml:space="preserve"> pe site-ul UPT - http://fundatiapolitehnica.ro/ </w:t>
      </w:r>
      <w:r w:rsidR="00035AE6" w:rsidRPr="005A26A9">
        <w:rPr>
          <w:rFonts w:asciiTheme="minorHAnsi" w:hAnsiTheme="minorHAnsi" w:cstheme="minorHAnsi"/>
        </w:rPr>
        <w:t>î</w:t>
      </w:r>
      <w:r w:rsidR="007D33F1" w:rsidRPr="005A26A9">
        <w:rPr>
          <w:rFonts w:asciiTheme="minorHAnsi" w:hAnsiTheme="minorHAnsi" w:cstheme="minorHAnsi"/>
        </w:rPr>
        <w:t xml:space="preserve">n data de 02.12.2021, cu </w:t>
      </w:r>
      <w:proofErr w:type="spellStart"/>
      <w:r w:rsidR="007D33F1" w:rsidRPr="005A26A9">
        <w:rPr>
          <w:rFonts w:asciiTheme="minorHAnsi" w:hAnsiTheme="minorHAnsi" w:cstheme="minorHAnsi"/>
        </w:rPr>
        <w:t>c</w:t>
      </w:r>
      <w:r w:rsidR="00035AE6" w:rsidRPr="005A26A9">
        <w:rPr>
          <w:rFonts w:asciiTheme="minorHAnsi" w:hAnsiTheme="minorHAnsi" w:cstheme="minorHAnsi"/>
        </w:rPr>
        <w:t>el</w:t>
      </w:r>
      <w:proofErr w:type="spellEnd"/>
      <w:r w:rsidR="00035AE6" w:rsidRPr="005A26A9">
        <w:rPr>
          <w:rFonts w:asciiTheme="minorHAnsi" w:hAnsiTheme="minorHAnsi" w:cstheme="minorHAnsi"/>
        </w:rPr>
        <w:t xml:space="preserve"> </w:t>
      </w:r>
      <w:proofErr w:type="spellStart"/>
      <w:r w:rsidR="00035AE6" w:rsidRPr="005A26A9">
        <w:rPr>
          <w:rFonts w:asciiTheme="minorHAnsi" w:hAnsiTheme="minorHAnsi" w:cstheme="minorHAnsi"/>
        </w:rPr>
        <w:t>puț</w:t>
      </w:r>
      <w:r w:rsidR="004E0383" w:rsidRPr="005A26A9">
        <w:rPr>
          <w:rFonts w:asciiTheme="minorHAnsi" w:hAnsiTheme="minorHAnsi" w:cstheme="minorHAnsi"/>
        </w:rPr>
        <w:t>in</w:t>
      </w:r>
      <w:proofErr w:type="spellEnd"/>
      <w:r w:rsidR="004E0383" w:rsidRPr="005A26A9">
        <w:rPr>
          <w:rFonts w:asciiTheme="minorHAnsi" w:hAnsiTheme="minorHAnsi" w:cstheme="minorHAnsi"/>
        </w:rPr>
        <w:t xml:space="preserve"> 10 </w:t>
      </w:r>
      <w:proofErr w:type="spellStart"/>
      <w:r w:rsidR="004E0383" w:rsidRPr="005A26A9">
        <w:rPr>
          <w:rFonts w:asciiTheme="minorHAnsi" w:hAnsiTheme="minorHAnsi" w:cstheme="minorHAnsi"/>
        </w:rPr>
        <w:t>zile</w:t>
      </w:r>
      <w:proofErr w:type="spellEnd"/>
      <w:r w:rsidR="004E0383" w:rsidRPr="005A26A9">
        <w:rPr>
          <w:rFonts w:asciiTheme="minorHAnsi" w:hAnsiTheme="minorHAnsi" w:cstheme="minorHAnsi"/>
        </w:rPr>
        <w:t xml:space="preserve"> </w:t>
      </w:r>
      <w:proofErr w:type="spellStart"/>
      <w:r w:rsidR="004E0383" w:rsidRPr="005A26A9">
        <w:rPr>
          <w:rFonts w:asciiTheme="minorHAnsi" w:hAnsiTheme="minorHAnsi" w:cstheme="minorHAnsi"/>
        </w:rPr>
        <w:t>lucrătoare</w:t>
      </w:r>
      <w:proofErr w:type="spellEnd"/>
      <w:r w:rsidR="004E0383" w:rsidRPr="005A26A9">
        <w:rPr>
          <w:rFonts w:asciiTheme="minorHAnsi" w:hAnsiTheme="minorHAnsi" w:cstheme="minorHAnsi"/>
        </w:rPr>
        <w:t xml:space="preserve"> </w:t>
      </w:r>
      <w:proofErr w:type="spellStart"/>
      <w:r w:rsidR="004E0383" w:rsidRPr="005A26A9">
        <w:rPr>
          <w:rFonts w:asciiTheme="minorHAnsi" w:hAnsiTheme="minorHAnsi" w:cstheme="minorHAnsi"/>
        </w:rPr>
        <w:t>înainte</w:t>
      </w:r>
      <w:proofErr w:type="spellEnd"/>
      <w:r w:rsidR="004E0383" w:rsidRPr="005A26A9">
        <w:rPr>
          <w:rFonts w:asciiTheme="minorHAnsi" w:hAnsiTheme="minorHAnsi" w:cstheme="minorHAnsi"/>
        </w:rPr>
        <w:t xml:space="preserve"> de </w:t>
      </w:r>
      <w:proofErr w:type="spellStart"/>
      <w:r w:rsidR="004E0383" w:rsidRPr="005A26A9">
        <w:rPr>
          <w:rFonts w:asciiTheme="minorHAnsi" w:hAnsiTheme="minorHAnsi" w:cstheme="minorHAnsi"/>
        </w:rPr>
        <w:t>termenul</w:t>
      </w:r>
      <w:proofErr w:type="spellEnd"/>
      <w:r w:rsidR="004E0383" w:rsidRPr="005A26A9">
        <w:rPr>
          <w:rFonts w:asciiTheme="minorHAnsi" w:hAnsiTheme="minorHAnsi" w:cstheme="minorHAnsi"/>
        </w:rPr>
        <w:t xml:space="preserve"> </w:t>
      </w:r>
      <w:proofErr w:type="spellStart"/>
      <w:r w:rsidR="004E0383" w:rsidRPr="005A26A9">
        <w:rPr>
          <w:rFonts w:asciiTheme="minorHAnsi" w:hAnsiTheme="minorHAnsi" w:cstheme="minorHAnsi"/>
        </w:rPr>
        <w:t>limită</w:t>
      </w:r>
      <w:proofErr w:type="spellEnd"/>
      <w:r w:rsidR="007D33F1" w:rsidRPr="005A26A9">
        <w:rPr>
          <w:rFonts w:asciiTheme="minorHAnsi" w:hAnsiTheme="minorHAnsi" w:cstheme="minorHAnsi"/>
        </w:rPr>
        <w:t xml:space="preserve"> de </w:t>
      </w:r>
      <w:proofErr w:type="spellStart"/>
      <w:r w:rsidR="007D33F1" w:rsidRPr="005A26A9">
        <w:rPr>
          <w:rFonts w:asciiTheme="minorHAnsi" w:hAnsiTheme="minorHAnsi" w:cstheme="minorHAnsi"/>
        </w:rPr>
        <w:t>depunere</w:t>
      </w:r>
      <w:proofErr w:type="spellEnd"/>
      <w:r w:rsidR="007D33F1" w:rsidRPr="005A26A9">
        <w:rPr>
          <w:rFonts w:asciiTheme="minorHAnsi" w:hAnsiTheme="minorHAnsi" w:cstheme="minorHAnsi"/>
        </w:rPr>
        <w:t xml:space="preserve"> a </w:t>
      </w:r>
      <w:proofErr w:type="spellStart"/>
      <w:r w:rsidR="007D33F1" w:rsidRPr="005A26A9">
        <w:rPr>
          <w:rFonts w:asciiTheme="minorHAnsi" w:hAnsiTheme="minorHAnsi" w:cstheme="minorHAnsi"/>
        </w:rPr>
        <w:t>candidaturilor</w:t>
      </w:r>
      <w:proofErr w:type="spellEnd"/>
      <w:r w:rsidR="007D33F1" w:rsidRPr="005A26A9">
        <w:rPr>
          <w:rFonts w:asciiTheme="minorHAnsi" w:hAnsiTheme="minorHAnsi" w:cstheme="minorHAnsi"/>
        </w:rPr>
        <w:t xml:space="preserve"> - </w:t>
      </w:r>
      <w:r w:rsidR="00894800" w:rsidRPr="005A26A9">
        <w:rPr>
          <w:rFonts w:asciiTheme="minorHAnsi" w:hAnsiTheme="minorHAnsi" w:cstheme="minorHAnsi"/>
        </w:rPr>
        <w:t>16</w:t>
      </w:r>
      <w:r w:rsidR="007D33F1" w:rsidRPr="005A26A9">
        <w:rPr>
          <w:rFonts w:asciiTheme="minorHAnsi" w:hAnsiTheme="minorHAnsi" w:cstheme="minorHAnsi"/>
        </w:rPr>
        <w:t>.12.2021</w:t>
      </w:r>
      <w:r w:rsidR="004E0383">
        <w:rPr>
          <w:rFonts w:asciiTheme="minorHAnsi" w:hAnsiTheme="minorHAnsi" w:cstheme="minorHAnsi"/>
        </w:rPr>
        <w:t xml:space="preserve"> </w:t>
      </w:r>
      <w:proofErr w:type="spellStart"/>
      <w:r w:rsidR="004E0383">
        <w:rPr>
          <w:rFonts w:asciiTheme="minorHAnsi" w:hAnsiTheme="minorHAnsi" w:cstheme="minorHAnsi"/>
        </w:rPr>
        <w:t>ora</w:t>
      </w:r>
      <w:proofErr w:type="spellEnd"/>
      <w:r w:rsidR="004E0383">
        <w:rPr>
          <w:rFonts w:asciiTheme="minorHAnsi" w:hAnsiTheme="minorHAnsi" w:cstheme="minorHAnsi"/>
        </w:rPr>
        <w:t xml:space="preserve"> 16:00 î</w:t>
      </w:r>
      <w:r w:rsidR="007D33F1" w:rsidRPr="00FF44A8">
        <w:rPr>
          <w:rFonts w:asciiTheme="minorHAnsi" w:hAnsiTheme="minorHAnsi" w:cstheme="minorHAnsi"/>
        </w:rPr>
        <w:t xml:space="preserve">n format </w:t>
      </w:r>
      <w:proofErr w:type="spellStart"/>
      <w:r w:rsidR="007D33F1" w:rsidRPr="00FF44A8">
        <w:rPr>
          <w:rFonts w:asciiTheme="minorHAnsi" w:hAnsiTheme="minorHAnsi" w:cstheme="minorHAnsi"/>
        </w:rPr>
        <w:t>fizic</w:t>
      </w:r>
      <w:proofErr w:type="spellEnd"/>
      <w:r w:rsidR="007D33F1" w:rsidRPr="00FF44A8">
        <w:rPr>
          <w:rFonts w:asciiTheme="minorHAnsi" w:hAnsiTheme="minorHAnsi" w:cstheme="minorHAnsi"/>
        </w:rPr>
        <w:t xml:space="preserve"> </w:t>
      </w:r>
      <w:r w:rsidR="00894800" w:rsidRPr="00FF44A8">
        <w:rPr>
          <w:rFonts w:asciiTheme="minorHAnsi" w:hAnsiTheme="minorHAnsi" w:cstheme="minorHAnsi"/>
        </w:rPr>
        <w:t>16</w:t>
      </w:r>
      <w:r w:rsidR="007D33F1" w:rsidRPr="00FF44A8">
        <w:rPr>
          <w:rFonts w:asciiTheme="minorHAnsi" w:hAnsiTheme="minorHAnsi" w:cstheme="minorHAnsi"/>
        </w:rPr>
        <w:t xml:space="preserve">.12.2021, </w:t>
      </w:r>
      <w:proofErr w:type="spellStart"/>
      <w:r w:rsidR="007D33F1" w:rsidRPr="00FF44A8">
        <w:rPr>
          <w:rFonts w:asciiTheme="minorHAnsi" w:hAnsiTheme="minorHAnsi" w:cstheme="minorHAnsi"/>
        </w:rPr>
        <w:t>o</w:t>
      </w:r>
      <w:r w:rsidR="004E0383">
        <w:rPr>
          <w:rFonts w:asciiTheme="minorHAnsi" w:hAnsiTheme="minorHAnsi" w:cstheme="minorHAnsi"/>
        </w:rPr>
        <w:t>rele</w:t>
      </w:r>
      <w:proofErr w:type="spellEnd"/>
      <w:r w:rsidR="004E0383">
        <w:rPr>
          <w:rFonts w:asciiTheme="minorHAnsi" w:hAnsiTheme="minorHAnsi" w:cstheme="minorHAnsi"/>
        </w:rPr>
        <w:t xml:space="preserve"> 24:00 î</w:t>
      </w:r>
      <w:r w:rsidR="007D33F1" w:rsidRPr="00FF44A8">
        <w:rPr>
          <w:rFonts w:asciiTheme="minorHAnsi" w:hAnsiTheme="minorHAnsi" w:cstheme="minorHAnsi"/>
        </w:rPr>
        <w:t xml:space="preserve">n format electronic </w:t>
      </w:r>
      <w:proofErr w:type="spellStart"/>
      <w:r w:rsidR="00907D78" w:rsidRPr="00FF44A8">
        <w:rPr>
          <w:rFonts w:asciiTheme="minorHAnsi" w:hAnsiTheme="minorHAnsi" w:cstheme="minorHAnsi"/>
        </w:rPr>
        <w:t>ș</w:t>
      </w:r>
      <w:r w:rsidR="007D33F1" w:rsidRPr="00FF44A8">
        <w:rPr>
          <w:rFonts w:asciiTheme="minorHAnsi" w:hAnsiTheme="minorHAnsi" w:cstheme="minorHAnsi"/>
        </w:rPr>
        <w:t>i</w:t>
      </w:r>
      <w:proofErr w:type="spellEnd"/>
      <w:r w:rsidR="007D33F1" w:rsidRPr="00FF44A8">
        <w:rPr>
          <w:rFonts w:asciiTheme="minorHAnsi" w:hAnsiTheme="minorHAnsi" w:cstheme="minorHAnsi"/>
        </w:rPr>
        <w:t>,</w:t>
      </w:r>
      <w:r w:rsidR="00894800" w:rsidRPr="00FF44A8">
        <w:rPr>
          <w:rFonts w:asciiTheme="minorHAnsi" w:hAnsiTheme="minorHAnsi" w:cstheme="minorHAnsi"/>
        </w:rPr>
        <w:t xml:space="preserve"> </w:t>
      </w:r>
      <w:r w:rsidR="00467D8A">
        <w:rPr>
          <w:rFonts w:asciiTheme="minorHAnsi" w:hAnsiTheme="minorHAnsi" w:cstheme="minorHAnsi"/>
        </w:rPr>
        <w:t>î</w:t>
      </w:r>
      <w:r w:rsidR="007D33F1" w:rsidRPr="00FF44A8">
        <w:rPr>
          <w:rFonts w:asciiTheme="minorHAnsi" w:hAnsiTheme="minorHAnsi" w:cstheme="minorHAnsi"/>
        </w:rPr>
        <w:t xml:space="preserve">n </w:t>
      </w:r>
      <w:proofErr w:type="spellStart"/>
      <w:r w:rsidR="007D33F1" w:rsidRPr="00FF44A8">
        <w:rPr>
          <w:rFonts w:asciiTheme="minorHAnsi" w:hAnsiTheme="minorHAnsi" w:cstheme="minorHAnsi"/>
        </w:rPr>
        <w:t>conformitate</w:t>
      </w:r>
      <w:proofErr w:type="spellEnd"/>
      <w:r w:rsidR="007D33F1" w:rsidRPr="00FF44A8">
        <w:rPr>
          <w:rFonts w:asciiTheme="minorHAnsi" w:hAnsiTheme="minorHAnsi" w:cstheme="minorHAnsi"/>
        </w:rPr>
        <w:t xml:space="preserve"> cu </w:t>
      </w:r>
      <w:proofErr w:type="spellStart"/>
      <w:r w:rsidR="007D33F1" w:rsidRPr="00FF44A8">
        <w:rPr>
          <w:rFonts w:asciiTheme="minorHAnsi" w:hAnsiTheme="minorHAnsi" w:cstheme="minorHAnsi"/>
        </w:rPr>
        <w:t>prevederile</w:t>
      </w:r>
      <w:proofErr w:type="spellEnd"/>
      <w:r w:rsidR="007D33F1" w:rsidRPr="00FF44A8">
        <w:rPr>
          <w:rFonts w:asciiTheme="minorHAnsi" w:hAnsiTheme="minorHAnsi" w:cstheme="minorHAnsi"/>
        </w:rPr>
        <w:t xml:space="preserve"> din </w:t>
      </w:r>
      <w:r w:rsidR="004E0383">
        <w:rPr>
          <w:rFonts w:asciiTheme="minorHAnsi" w:hAnsiTheme="minorHAnsi" w:cstheme="minorHAnsi"/>
        </w:rPr>
        <w:t xml:space="preserve"> "</w:t>
      </w:r>
      <w:proofErr w:type="spellStart"/>
      <w:r w:rsidR="004E0383">
        <w:rPr>
          <w:rFonts w:asciiTheme="minorHAnsi" w:hAnsiTheme="minorHAnsi" w:cstheme="minorHAnsi"/>
        </w:rPr>
        <w:t>Orientări</w:t>
      </w:r>
      <w:proofErr w:type="spellEnd"/>
      <w:r w:rsidR="004E0383">
        <w:rPr>
          <w:rFonts w:asciiTheme="minorHAnsi" w:hAnsiTheme="minorHAnsi" w:cstheme="minorHAnsi"/>
        </w:rPr>
        <w:t xml:space="preserve"> </w:t>
      </w:r>
      <w:proofErr w:type="spellStart"/>
      <w:r w:rsidR="004E0383">
        <w:rPr>
          <w:rFonts w:asciiTheme="minorHAnsi" w:hAnsiTheme="minorHAnsi" w:cstheme="minorHAnsi"/>
        </w:rPr>
        <w:t>privind</w:t>
      </w:r>
      <w:proofErr w:type="spellEnd"/>
      <w:r w:rsidR="004E0383">
        <w:rPr>
          <w:rFonts w:asciiTheme="minorHAnsi" w:hAnsiTheme="minorHAnsi" w:cstheme="minorHAnsi"/>
        </w:rPr>
        <w:t xml:space="preserve"> </w:t>
      </w:r>
      <w:proofErr w:type="spellStart"/>
      <w:r w:rsidR="004E0383">
        <w:rPr>
          <w:rFonts w:asciiTheme="minorHAnsi" w:hAnsiTheme="minorHAnsi" w:cstheme="minorHAnsi"/>
        </w:rPr>
        <w:t>accesarea</w:t>
      </w:r>
      <w:proofErr w:type="spellEnd"/>
      <w:r w:rsidR="004E0383">
        <w:rPr>
          <w:rFonts w:asciiTheme="minorHAnsi" w:hAnsiTheme="minorHAnsi" w:cstheme="minorHAnsi"/>
        </w:rPr>
        <w:t xml:space="preserve"> </w:t>
      </w:r>
      <w:proofErr w:type="spellStart"/>
      <w:r w:rsidR="004E0383">
        <w:rPr>
          <w:rFonts w:asciiTheme="minorHAnsi" w:hAnsiTheme="minorHAnsi" w:cstheme="minorHAnsi"/>
        </w:rPr>
        <w:t>finanțărilor</w:t>
      </w:r>
      <w:proofErr w:type="spellEnd"/>
      <w:r w:rsidR="004E0383">
        <w:rPr>
          <w:rFonts w:asciiTheme="minorHAnsi" w:hAnsiTheme="minorHAnsi" w:cstheme="minorHAnsi"/>
        </w:rPr>
        <w:t xml:space="preserve"> în </w:t>
      </w:r>
      <w:proofErr w:type="spellStart"/>
      <w:r w:rsidR="004E0383">
        <w:rPr>
          <w:rFonts w:asciiTheme="minorHAnsi" w:hAnsiTheme="minorHAnsi" w:cstheme="minorHAnsi"/>
        </w:rPr>
        <w:t>cadrul</w:t>
      </w:r>
      <w:proofErr w:type="spellEnd"/>
      <w:r w:rsidR="004E0383">
        <w:rPr>
          <w:rFonts w:asciiTheme="minorHAnsi" w:hAnsiTheme="minorHAnsi" w:cstheme="minorHAnsi"/>
        </w:rPr>
        <w:t xml:space="preserve"> </w:t>
      </w:r>
      <w:proofErr w:type="spellStart"/>
      <w:r w:rsidR="004E0383">
        <w:rPr>
          <w:rFonts w:asciiTheme="minorHAnsi" w:hAnsiTheme="minorHAnsi" w:cstheme="minorHAnsi"/>
        </w:rPr>
        <w:t>Programului</w:t>
      </w:r>
      <w:proofErr w:type="spellEnd"/>
      <w:r w:rsidR="004E0383">
        <w:rPr>
          <w:rFonts w:asciiTheme="minorHAnsi" w:hAnsiTheme="minorHAnsi" w:cstheme="minorHAnsi"/>
        </w:rPr>
        <w:t xml:space="preserve"> </w:t>
      </w:r>
      <w:proofErr w:type="spellStart"/>
      <w:r w:rsidR="004E0383">
        <w:rPr>
          <w:rFonts w:asciiTheme="minorHAnsi" w:hAnsiTheme="minorHAnsi" w:cstheme="minorHAnsi"/>
        </w:rPr>
        <w:t>Operaț</w:t>
      </w:r>
      <w:r w:rsidR="007D33F1" w:rsidRPr="00FF44A8">
        <w:rPr>
          <w:rFonts w:asciiTheme="minorHAnsi" w:hAnsiTheme="minorHAnsi" w:cstheme="minorHAnsi"/>
        </w:rPr>
        <w:t>ion</w:t>
      </w:r>
      <w:r w:rsidR="004E0383">
        <w:rPr>
          <w:rFonts w:asciiTheme="minorHAnsi" w:hAnsiTheme="minorHAnsi" w:cstheme="minorHAnsi"/>
        </w:rPr>
        <w:t>al</w:t>
      </w:r>
      <w:proofErr w:type="spellEnd"/>
      <w:r w:rsidR="004E0383">
        <w:rPr>
          <w:rFonts w:asciiTheme="minorHAnsi" w:hAnsiTheme="minorHAnsi" w:cstheme="minorHAnsi"/>
        </w:rPr>
        <w:t xml:space="preserve"> Capital </w:t>
      </w:r>
      <w:proofErr w:type="spellStart"/>
      <w:r w:rsidR="004E0383">
        <w:rPr>
          <w:rFonts w:asciiTheme="minorHAnsi" w:hAnsiTheme="minorHAnsi" w:cstheme="minorHAnsi"/>
        </w:rPr>
        <w:t>Uman</w:t>
      </w:r>
      <w:proofErr w:type="spellEnd"/>
      <w:r w:rsidR="004E0383">
        <w:rPr>
          <w:rFonts w:asciiTheme="minorHAnsi" w:hAnsiTheme="minorHAnsi" w:cstheme="minorHAnsi"/>
        </w:rPr>
        <w:t xml:space="preserve"> 2014-2020 - </w:t>
      </w:r>
      <w:proofErr w:type="spellStart"/>
      <w:r w:rsidR="004E0383">
        <w:rPr>
          <w:rFonts w:asciiTheme="minorHAnsi" w:hAnsiTheme="minorHAnsi" w:cstheme="minorHAnsi"/>
        </w:rPr>
        <w:t>ediț</w:t>
      </w:r>
      <w:r w:rsidR="007D33F1" w:rsidRPr="00FF44A8">
        <w:rPr>
          <w:rFonts w:asciiTheme="minorHAnsi" w:hAnsiTheme="minorHAnsi" w:cstheme="minorHAnsi"/>
        </w:rPr>
        <w:t>ia</w:t>
      </w:r>
      <w:proofErr w:type="spellEnd"/>
      <w:r w:rsidR="007D33F1" w:rsidRPr="00FF44A8">
        <w:rPr>
          <w:rFonts w:asciiTheme="minorHAnsi" w:hAnsiTheme="minorHAnsi" w:cstheme="minorHAnsi"/>
        </w:rPr>
        <w:t xml:space="preserve"> </w:t>
      </w:r>
      <w:proofErr w:type="spellStart"/>
      <w:r w:rsidR="00AE1528">
        <w:rPr>
          <w:rFonts w:asciiTheme="minorHAnsi" w:hAnsiTheme="minorHAnsi" w:cstheme="minorHAnsi"/>
        </w:rPr>
        <w:t>noiembrie</w:t>
      </w:r>
      <w:proofErr w:type="spellEnd"/>
      <w:r w:rsidR="00AE1528">
        <w:rPr>
          <w:rFonts w:asciiTheme="minorHAnsi" w:hAnsiTheme="minorHAnsi" w:cstheme="minorHAnsi"/>
        </w:rPr>
        <w:t xml:space="preserve"> 2019, </w:t>
      </w:r>
      <w:proofErr w:type="spellStart"/>
      <w:r w:rsidR="00AE1528">
        <w:rPr>
          <w:rFonts w:asciiTheme="minorHAnsi" w:hAnsiTheme="minorHAnsi" w:cstheme="minorHAnsi"/>
        </w:rPr>
        <w:t>actualizat</w:t>
      </w:r>
      <w:proofErr w:type="spellEnd"/>
      <w:r w:rsidR="00AE1528">
        <w:rPr>
          <w:rFonts w:asciiTheme="minorHAnsi" w:hAnsiTheme="minorHAnsi" w:cstheme="minorHAnsi"/>
        </w:rPr>
        <w:t xml:space="preserve"> august</w:t>
      </w:r>
      <w:r w:rsidR="007D33F1" w:rsidRPr="00FF44A8">
        <w:rPr>
          <w:rFonts w:asciiTheme="minorHAnsi" w:hAnsiTheme="minorHAnsi" w:cstheme="minorHAnsi"/>
        </w:rPr>
        <w:t xml:space="preserve"> 2020" </w:t>
      </w:r>
      <w:proofErr w:type="spellStart"/>
      <w:r w:rsidR="007D33F1" w:rsidRPr="00FF44A8">
        <w:rPr>
          <w:rFonts w:asciiTheme="minorHAnsi" w:hAnsiTheme="minorHAnsi" w:cstheme="minorHAnsi"/>
        </w:rPr>
        <w:t>pag</w:t>
      </w:r>
      <w:proofErr w:type="spellEnd"/>
      <w:r w:rsidR="007D33F1" w:rsidRPr="00FF44A8">
        <w:rPr>
          <w:rFonts w:asciiTheme="minorHAnsi" w:hAnsiTheme="minorHAnsi" w:cstheme="minorHAnsi"/>
        </w:rPr>
        <w:t>.</w:t>
      </w:r>
      <w:r w:rsidR="00151964">
        <w:rPr>
          <w:rFonts w:asciiTheme="minorHAnsi" w:hAnsiTheme="minorHAnsi" w:cstheme="minorHAnsi"/>
        </w:rPr>
        <w:t xml:space="preserve"> </w:t>
      </w:r>
      <w:r w:rsidR="007D33F1" w:rsidRPr="00FF44A8">
        <w:rPr>
          <w:rFonts w:asciiTheme="minorHAnsi" w:hAnsiTheme="minorHAnsi" w:cstheme="minorHAnsi"/>
        </w:rPr>
        <w:t xml:space="preserve">34, alin 5 </w:t>
      </w:r>
      <w:r w:rsidR="00894800" w:rsidRPr="00FF44A8">
        <w:rPr>
          <w:rFonts w:asciiTheme="minorHAnsi" w:hAnsiTheme="minorHAnsi" w:cstheme="minorHAnsi"/>
        </w:rPr>
        <w:t>s</w:t>
      </w:r>
      <w:r w:rsidR="007D33F1" w:rsidRPr="00FF44A8">
        <w:rPr>
          <w:rFonts w:asciiTheme="minorHAnsi" w:hAnsiTheme="minorHAnsi" w:cstheme="minorHAnsi"/>
        </w:rPr>
        <w:t>i 6</w:t>
      </w:r>
      <w:r w:rsidR="004E0383">
        <w:rPr>
          <w:rFonts w:asciiTheme="minorHAnsi" w:hAnsiTheme="minorHAnsi" w:cstheme="minorHAnsi"/>
        </w:rPr>
        <w:t xml:space="preserve">, </w:t>
      </w:r>
      <w:proofErr w:type="spellStart"/>
      <w:r w:rsidR="004E0383">
        <w:rPr>
          <w:rFonts w:asciiTheme="minorHAnsi" w:hAnsiTheme="minorHAnsi" w:cstheme="minorHAnsi"/>
        </w:rPr>
        <w:t>conține</w:t>
      </w:r>
      <w:proofErr w:type="spellEnd"/>
      <w:r w:rsidR="004E0383">
        <w:rPr>
          <w:rFonts w:asciiTheme="minorHAnsi" w:hAnsiTheme="minorHAnsi" w:cstheme="minorHAnsi"/>
        </w:rPr>
        <w:t xml:space="preserve"> </w:t>
      </w:r>
      <w:proofErr w:type="spellStart"/>
      <w:r w:rsidR="004E0383">
        <w:rPr>
          <w:rFonts w:asciiTheme="minorHAnsi" w:hAnsiTheme="minorHAnsi" w:cstheme="minorHAnsi"/>
        </w:rPr>
        <w:t>urmă</w:t>
      </w:r>
      <w:r w:rsidR="007D33F1" w:rsidRPr="00FF44A8">
        <w:rPr>
          <w:rFonts w:asciiTheme="minorHAnsi" w:hAnsiTheme="minorHAnsi" w:cstheme="minorHAnsi"/>
        </w:rPr>
        <w:t>toarele</w:t>
      </w:r>
      <w:proofErr w:type="spellEnd"/>
      <w:r w:rsidR="007D33F1" w:rsidRPr="00FF44A8">
        <w:rPr>
          <w:rFonts w:asciiTheme="minorHAnsi" w:hAnsiTheme="minorHAnsi" w:cstheme="minorHAnsi"/>
        </w:rPr>
        <w:t xml:space="preserve"> </w:t>
      </w:r>
      <w:proofErr w:type="spellStart"/>
      <w:r w:rsidR="007D33F1" w:rsidRPr="00FF44A8">
        <w:rPr>
          <w:rFonts w:asciiTheme="minorHAnsi" w:hAnsiTheme="minorHAnsi" w:cstheme="minorHAnsi"/>
        </w:rPr>
        <w:t>elemente</w:t>
      </w:r>
      <w:proofErr w:type="spellEnd"/>
      <w:r w:rsidR="007D33F1" w:rsidRPr="00FF44A8">
        <w:rPr>
          <w:rFonts w:asciiTheme="minorHAnsi" w:hAnsiTheme="minorHAnsi" w:cstheme="minorHAnsi"/>
        </w:rPr>
        <w:t>:</w:t>
      </w:r>
    </w:p>
    <w:p w14:paraId="0971DD38" w14:textId="1551A98B" w:rsidR="007D33F1" w:rsidRPr="00FF44A8" w:rsidRDefault="007D33F1" w:rsidP="0089480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F44A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AFCA5" wp14:editId="223FC1EF">
                <wp:simplePos x="0" y="0"/>
                <wp:positionH relativeFrom="page">
                  <wp:posOffset>573405</wp:posOffset>
                </wp:positionH>
                <wp:positionV relativeFrom="paragraph">
                  <wp:posOffset>45720</wp:posOffset>
                </wp:positionV>
                <wp:extent cx="136525" cy="320040"/>
                <wp:effectExtent l="1905" t="0" r="444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4A0D0" w14:textId="71A6893A" w:rsidR="007D33F1" w:rsidRDefault="007D33F1" w:rsidP="007D33F1">
                            <w:pPr>
                              <w:spacing w:line="503" w:lineRule="exact"/>
                              <w:rPr>
                                <w:sz w:val="4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AFC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.15pt;margin-top:3.6pt;width:10.75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" filled="f" stroked="f">
                <v:textbox inset="0,0,0,0">
                  <w:txbxContent>
                    <w:p w14:paraId="3A94A0D0" w14:textId="71A6893A" w:rsidR="007D33F1" w:rsidRDefault="007D33F1" w:rsidP="007D33F1">
                      <w:pPr>
                        <w:spacing w:line="503" w:lineRule="exact"/>
                        <w:rPr>
                          <w:sz w:val="4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62EE">
        <w:rPr>
          <w:rFonts w:asciiTheme="minorHAnsi" w:hAnsiTheme="minorHAnsi" w:cstheme="minorHAnsi"/>
        </w:rPr>
        <w:t xml:space="preserve">Data </w:t>
      </w:r>
      <w:proofErr w:type="spellStart"/>
      <w:r w:rsidR="00E362EE">
        <w:rPr>
          <w:rFonts w:asciiTheme="minorHAnsi" w:hAnsiTheme="minorHAnsi" w:cstheme="minorHAnsi"/>
        </w:rPr>
        <w:t>limită</w:t>
      </w:r>
      <w:proofErr w:type="spellEnd"/>
      <w:r w:rsidRPr="00FF44A8">
        <w:rPr>
          <w:rFonts w:asciiTheme="minorHAnsi" w:hAnsiTheme="minorHAnsi" w:cstheme="minorHAnsi"/>
        </w:rPr>
        <w:t xml:space="preserve"> de </w:t>
      </w:r>
      <w:proofErr w:type="spellStart"/>
      <w:r w:rsidRPr="00FF44A8">
        <w:rPr>
          <w:rFonts w:asciiTheme="minorHAnsi" w:hAnsiTheme="minorHAnsi" w:cstheme="minorHAnsi"/>
        </w:rPr>
        <w:t>dep</w:t>
      </w:r>
      <w:r w:rsidR="00E362EE">
        <w:rPr>
          <w:rFonts w:asciiTheme="minorHAnsi" w:hAnsiTheme="minorHAnsi" w:cstheme="minorHAnsi"/>
        </w:rPr>
        <w:t>unere</w:t>
      </w:r>
      <w:proofErr w:type="spellEnd"/>
      <w:r w:rsidR="00E362EE">
        <w:rPr>
          <w:rFonts w:asciiTheme="minorHAnsi" w:hAnsiTheme="minorHAnsi" w:cstheme="minorHAnsi"/>
        </w:rPr>
        <w:t xml:space="preserve"> a </w:t>
      </w:r>
      <w:proofErr w:type="spellStart"/>
      <w:r w:rsidR="00E362EE">
        <w:rPr>
          <w:rFonts w:asciiTheme="minorHAnsi" w:hAnsiTheme="minorHAnsi" w:cstheme="minorHAnsi"/>
        </w:rPr>
        <w:t>dosarelor</w:t>
      </w:r>
      <w:proofErr w:type="spellEnd"/>
      <w:r w:rsidR="00E362EE">
        <w:rPr>
          <w:rFonts w:asciiTheme="minorHAnsi" w:hAnsiTheme="minorHAnsi" w:cstheme="minorHAnsi"/>
        </w:rPr>
        <w:t xml:space="preserve"> de </w:t>
      </w:r>
      <w:proofErr w:type="spellStart"/>
      <w:r w:rsidR="00E362EE">
        <w:rPr>
          <w:rFonts w:asciiTheme="minorHAnsi" w:hAnsiTheme="minorHAnsi" w:cstheme="minorHAnsi"/>
        </w:rPr>
        <w:t>candidatură</w:t>
      </w:r>
      <w:proofErr w:type="spellEnd"/>
      <w:r w:rsidRPr="00FF44A8">
        <w:rPr>
          <w:rFonts w:asciiTheme="minorHAnsi" w:hAnsiTheme="minorHAnsi" w:cstheme="minorHAnsi"/>
        </w:rPr>
        <w:t xml:space="preserve"> </w:t>
      </w:r>
      <w:proofErr w:type="spellStart"/>
      <w:r w:rsidR="00E362EE">
        <w:rPr>
          <w:rFonts w:asciiTheme="minorHAnsi" w:hAnsiTheme="minorHAnsi" w:cstheme="minorHAnsi"/>
        </w:rPr>
        <w:t>ș</w:t>
      </w:r>
      <w:r w:rsidRPr="00FF44A8">
        <w:rPr>
          <w:rFonts w:asciiTheme="minorHAnsi" w:hAnsiTheme="minorHAnsi" w:cstheme="minorHAnsi"/>
        </w:rPr>
        <w:t>i</w:t>
      </w:r>
      <w:proofErr w:type="spellEnd"/>
      <w:r w:rsidRPr="00FF44A8">
        <w:rPr>
          <w:rFonts w:asciiTheme="minorHAnsi" w:hAnsiTheme="minorHAnsi" w:cstheme="minorHAnsi"/>
        </w:rPr>
        <w:t xml:space="preserve"> </w:t>
      </w:r>
      <w:proofErr w:type="spellStart"/>
      <w:r w:rsidRPr="00FF44A8">
        <w:rPr>
          <w:rFonts w:asciiTheme="minorHAnsi" w:hAnsiTheme="minorHAnsi" w:cstheme="minorHAnsi"/>
        </w:rPr>
        <w:t>modalitatea</w:t>
      </w:r>
      <w:proofErr w:type="spellEnd"/>
      <w:r w:rsidRPr="00FF44A8">
        <w:rPr>
          <w:rFonts w:asciiTheme="minorHAnsi" w:hAnsiTheme="minorHAnsi" w:cstheme="minorHAnsi"/>
        </w:rPr>
        <w:t xml:space="preserve"> de </w:t>
      </w:r>
      <w:proofErr w:type="spellStart"/>
      <w:r w:rsidRPr="00FF44A8">
        <w:rPr>
          <w:rFonts w:asciiTheme="minorHAnsi" w:hAnsiTheme="minorHAnsi" w:cstheme="minorHAnsi"/>
        </w:rPr>
        <w:t>depunere</w:t>
      </w:r>
      <w:proofErr w:type="spellEnd"/>
      <w:r w:rsidRPr="00FF44A8">
        <w:rPr>
          <w:rFonts w:asciiTheme="minorHAnsi" w:hAnsiTheme="minorHAnsi" w:cstheme="minorHAnsi"/>
        </w:rPr>
        <w:t xml:space="preserve"> (</w:t>
      </w:r>
      <w:proofErr w:type="spellStart"/>
      <w:r w:rsidRPr="00FF44A8">
        <w:rPr>
          <w:rFonts w:asciiTheme="minorHAnsi" w:hAnsiTheme="minorHAnsi" w:cstheme="minorHAnsi"/>
        </w:rPr>
        <w:t>adresa</w:t>
      </w:r>
      <w:proofErr w:type="spellEnd"/>
      <w:r w:rsidRPr="00FF44A8">
        <w:rPr>
          <w:rFonts w:asciiTheme="minorHAnsi" w:hAnsiTheme="minorHAnsi" w:cstheme="minorHAnsi"/>
        </w:rPr>
        <w:t xml:space="preserve">, forma, </w:t>
      </w:r>
      <w:proofErr w:type="spellStart"/>
      <w:r w:rsidRPr="00FF44A8">
        <w:rPr>
          <w:rFonts w:asciiTheme="minorHAnsi" w:hAnsiTheme="minorHAnsi" w:cstheme="minorHAnsi"/>
        </w:rPr>
        <w:t>persoana</w:t>
      </w:r>
      <w:proofErr w:type="spellEnd"/>
      <w:r w:rsidRPr="00FF44A8">
        <w:rPr>
          <w:rFonts w:asciiTheme="minorHAnsi" w:hAnsiTheme="minorHAnsi" w:cstheme="minorHAnsi"/>
        </w:rPr>
        <w:t xml:space="preserve"> de contact, </w:t>
      </w:r>
      <w:proofErr w:type="spellStart"/>
      <w:r w:rsidRPr="00FF44A8">
        <w:rPr>
          <w:rFonts w:asciiTheme="minorHAnsi" w:hAnsiTheme="minorHAnsi" w:cstheme="minorHAnsi"/>
        </w:rPr>
        <w:t>tel</w:t>
      </w:r>
      <w:proofErr w:type="spellEnd"/>
      <w:r w:rsidRPr="00FF44A8">
        <w:rPr>
          <w:rFonts w:asciiTheme="minorHAnsi" w:hAnsiTheme="minorHAnsi" w:cstheme="minorHAnsi"/>
        </w:rPr>
        <w:t>, e-mail, fax, etc.)</w:t>
      </w:r>
    </w:p>
    <w:p w14:paraId="5FC3AE96" w14:textId="77777777" w:rsidR="00EA2E56" w:rsidRDefault="007D33F1" w:rsidP="0089480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F44A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B136A" wp14:editId="67212754">
                <wp:simplePos x="0" y="0"/>
                <wp:positionH relativeFrom="page">
                  <wp:posOffset>576580</wp:posOffset>
                </wp:positionH>
                <wp:positionV relativeFrom="paragraph">
                  <wp:posOffset>74930</wp:posOffset>
                </wp:positionV>
                <wp:extent cx="136525" cy="320040"/>
                <wp:effectExtent l="0" t="0" r="127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3F881" w14:textId="738C8A67" w:rsidR="007D33F1" w:rsidRDefault="007D33F1" w:rsidP="007D33F1">
                            <w:pPr>
                              <w:spacing w:line="503" w:lineRule="exact"/>
                              <w:rPr>
                                <w:sz w:val="4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B136A" id="Text Box 4" o:spid="_x0000_s1027" type="#_x0000_t202" style="position:absolute;left:0;text-align:left;margin-left:45.4pt;margin-top:5.9pt;width:10.7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" filled="f" stroked="f">
                <v:textbox inset="0,0,0,0">
                  <w:txbxContent>
                    <w:p w14:paraId="1853F881" w14:textId="738C8A67" w:rsidR="007D33F1" w:rsidRDefault="007D33F1" w:rsidP="007D33F1">
                      <w:pPr>
                        <w:spacing w:line="503" w:lineRule="exact"/>
                        <w:rPr>
                          <w:sz w:val="4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FF44A8">
        <w:rPr>
          <w:rFonts w:asciiTheme="minorHAnsi" w:hAnsiTheme="minorHAnsi" w:cstheme="minorHAnsi"/>
        </w:rPr>
        <w:t>Obie</w:t>
      </w:r>
      <w:r w:rsidR="002965AD">
        <w:rPr>
          <w:rFonts w:asciiTheme="minorHAnsi" w:hAnsiTheme="minorHAnsi" w:cstheme="minorHAnsi"/>
        </w:rPr>
        <w:t>ctivul</w:t>
      </w:r>
      <w:proofErr w:type="spellEnd"/>
      <w:r w:rsidR="002965AD">
        <w:rPr>
          <w:rFonts w:asciiTheme="minorHAnsi" w:hAnsiTheme="minorHAnsi" w:cstheme="minorHAnsi"/>
        </w:rPr>
        <w:t xml:space="preserve"> specific al </w:t>
      </w:r>
      <w:proofErr w:type="spellStart"/>
      <w:r w:rsidR="002965AD">
        <w:rPr>
          <w:rFonts w:asciiTheme="minorHAnsi" w:hAnsiTheme="minorHAnsi" w:cstheme="minorHAnsi"/>
        </w:rPr>
        <w:t>programului</w:t>
      </w:r>
      <w:proofErr w:type="spellEnd"/>
      <w:r w:rsidR="002965AD">
        <w:rPr>
          <w:rFonts w:asciiTheme="minorHAnsi" w:hAnsiTheme="minorHAnsi" w:cstheme="minorHAnsi"/>
        </w:rPr>
        <w:t xml:space="preserve"> î</w:t>
      </w:r>
      <w:r w:rsidRPr="00FF44A8">
        <w:rPr>
          <w:rFonts w:asciiTheme="minorHAnsi" w:hAnsiTheme="minorHAnsi" w:cstheme="minorHAnsi"/>
        </w:rPr>
        <w:t>n car</w:t>
      </w:r>
      <w:r w:rsidR="002965AD">
        <w:rPr>
          <w:rFonts w:asciiTheme="minorHAnsi" w:hAnsiTheme="minorHAnsi" w:cstheme="minorHAnsi"/>
        </w:rPr>
        <w:t xml:space="preserve">e se </w:t>
      </w:r>
      <w:proofErr w:type="spellStart"/>
      <w:r w:rsidR="002965AD">
        <w:rPr>
          <w:rFonts w:asciiTheme="minorHAnsi" w:hAnsiTheme="minorHAnsi" w:cstheme="minorHAnsi"/>
        </w:rPr>
        <w:t>va</w:t>
      </w:r>
      <w:proofErr w:type="spellEnd"/>
      <w:r w:rsidR="002965AD">
        <w:rPr>
          <w:rFonts w:asciiTheme="minorHAnsi" w:hAnsiTheme="minorHAnsi" w:cstheme="minorHAnsi"/>
        </w:rPr>
        <w:t xml:space="preserve"> </w:t>
      </w:r>
      <w:proofErr w:type="spellStart"/>
      <w:r w:rsidR="002965AD">
        <w:rPr>
          <w:rFonts w:asciiTheme="minorHAnsi" w:hAnsiTheme="minorHAnsi" w:cstheme="minorHAnsi"/>
        </w:rPr>
        <w:t>depune</w:t>
      </w:r>
      <w:proofErr w:type="spellEnd"/>
      <w:r w:rsidR="002965AD">
        <w:rPr>
          <w:rFonts w:asciiTheme="minorHAnsi" w:hAnsiTheme="minorHAnsi" w:cstheme="minorHAnsi"/>
        </w:rPr>
        <w:t xml:space="preserve"> </w:t>
      </w:r>
      <w:proofErr w:type="spellStart"/>
      <w:r w:rsidR="002965AD">
        <w:rPr>
          <w:rFonts w:asciiTheme="minorHAnsi" w:hAnsiTheme="minorHAnsi" w:cstheme="minorHAnsi"/>
        </w:rPr>
        <w:t>cererea</w:t>
      </w:r>
      <w:proofErr w:type="spellEnd"/>
      <w:r w:rsidR="002965AD">
        <w:rPr>
          <w:rFonts w:asciiTheme="minorHAnsi" w:hAnsiTheme="minorHAnsi" w:cstheme="minorHAnsi"/>
        </w:rPr>
        <w:t xml:space="preserve"> de </w:t>
      </w:r>
      <w:proofErr w:type="spellStart"/>
      <w:r w:rsidR="002965AD">
        <w:rPr>
          <w:rFonts w:asciiTheme="minorHAnsi" w:hAnsiTheme="minorHAnsi" w:cstheme="minorHAnsi"/>
        </w:rPr>
        <w:t>finanț</w:t>
      </w:r>
      <w:r w:rsidRPr="00FF44A8">
        <w:rPr>
          <w:rFonts w:asciiTheme="minorHAnsi" w:hAnsiTheme="minorHAnsi" w:cstheme="minorHAnsi"/>
        </w:rPr>
        <w:t>are</w:t>
      </w:r>
      <w:proofErr w:type="spellEnd"/>
      <w:r w:rsidRPr="00FF44A8">
        <w:rPr>
          <w:rFonts w:asciiTheme="minorHAnsi" w:hAnsiTheme="minorHAnsi" w:cstheme="minorHAnsi"/>
        </w:rPr>
        <w:t xml:space="preserve">; </w:t>
      </w:r>
    </w:p>
    <w:p w14:paraId="2E052DB4" w14:textId="710D8F59" w:rsidR="007D33F1" w:rsidRPr="00FF44A8" w:rsidRDefault="007D33F1" w:rsidP="0089480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FF44A8">
        <w:rPr>
          <w:rFonts w:asciiTheme="minorHAnsi" w:hAnsiTheme="minorHAnsi" w:cstheme="minorHAnsi"/>
        </w:rPr>
        <w:t>Obiectivul</w:t>
      </w:r>
      <w:proofErr w:type="spellEnd"/>
      <w:r w:rsidRPr="00FF44A8">
        <w:rPr>
          <w:rFonts w:asciiTheme="minorHAnsi" w:hAnsiTheme="minorHAnsi" w:cstheme="minorHAnsi"/>
        </w:rPr>
        <w:t xml:space="preserve"> general </w:t>
      </w:r>
      <w:proofErr w:type="spellStart"/>
      <w:r w:rsidR="00894800" w:rsidRPr="00FF44A8">
        <w:rPr>
          <w:rFonts w:asciiTheme="minorHAnsi" w:hAnsiTheme="minorHAnsi" w:cstheme="minorHAnsi"/>
        </w:rPr>
        <w:t>ș</w:t>
      </w:r>
      <w:r w:rsidR="0026339B">
        <w:rPr>
          <w:rFonts w:asciiTheme="minorHAnsi" w:hAnsiTheme="minorHAnsi" w:cstheme="minorHAnsi"/>
        </w:rPr>
        <w:t>i</w:t>
      </w:r>
      <w:proofErr w:type="spellEnd"/>
      <w:r w:rsidR="0026339B">
        <w:rPr>
          <w:rFonts w:asciiTheme="minorHAnsi" w:hAnsiTheme="minorHAnsi" w:cstheme="minorHAnsi"/>
        </w:rPr>
        <w:t xml:space="preserve"> </w:t>
      </w:r>
      <w:proofErr w:type="spellStart"/>
      <w:r w:rsidR="0026339B">
        <w:rPr>
          <w:rFonts w:asciiTheme="minorHAnsi" w:hAnsiTheme="minorHAnsi" w:cstheme="minorHAnsi"/>
        </w:rPr>
        <w:t>scopul</w:t>
      </w:r>
      <w:proofErr w:type="spellEnd"/>
      <w:r w:rsidR="0026339B">
        <w:rPr>
          <w:rFonts w:asciiTheme="minorHAnsi" w:hAnsiTheme="minorHAnsi" w:cstheme="minorHAnsi"/>
        </w:rPr>
        <w:t xml:space="preserve"> </w:t>
      </w:r>
      <w:proofErr w:type="spellStart"/>
      <w:r w:rsidR="0026339B">
        <w:rPr>
          <w:rFonts w:asciiTheme="minorHAnsi" w:hAnsiTheme="minorHAnsi" w:cstheme="minorHAnsi"/>
        </w:rPr>
        <w:t>cererii</w:t>
      </w:r>
      <w:proofErr w:type="spellEnd"/>
      <w:r w:rsidR="0026339B">
        <w:rPr>
          <w:rFonts w:asciiTheme="minorHAnsi" w:hAnsiTheme="minorHAnsi" w:cstheme="minorHAnsi"/>
        </w:rPr>
        <w:t xml:space="preserve"> de </w:t>
      </w:r>
      <w:proofErr w:type="spellStart"/>
      <w:r w:rsidR="0026339B">
        <w:rPr>
          <w:rFonts w:asciiTheme="minorHAnsi" w:hAnsiTheme="minorHAnsi" w:cstheme="minorHAnsi"/>
        </w:rPr>
        <w:t>finanț</w:t>
      </w:r>
      <w:r w:rsidRPr="00FF44A8">
        <w:rPr>
          <w:rFonts w:asciiTheme="minorHAnsi" w:hAnsiTheme="minorHAnsi" w:cstheme="minorHAnsi"/>
        </w:rPr>
        <w:t>are</w:t>
      </w:r>
      <w:proofErr w:type="spellEnd"/>
      <w:r w:rsidRPr="00FF44A8">
        <w:rPr>
          <w:rFonts w:asciiTheme="minorHAnsi" w:hAnsiTheme="minorHAnsi" w:cstheme="minorHAnsi"/>
        </w:rPr>
        <w:t>;</w:t>
      </w:r>
    </w:p>
    <w:p w14:paraId="17B70F03" w14:textId="05275998" w:rsidR="007D33F1" w:rsidRPr="00FF44A8" w:rsidRDefault="00E362EE" w:rsidP="0089480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Principalele</w:t>
      </w:r>
      <w:proofErr w:type="spellEnd"/>
      <w:r>
        <w:rPr>
          <w:rFonts w:asciiTheme="minorHAnsi" w:hAnsiTheme="minorHAnsi" w:cstheme="minorHAnsi"/>
        </w:rPr>
        <w:t xml:space="preserve"> activități </w:t>
      </w:r>
      <w:proofErr w:type="spellStart"/>
      <w:r>
        <w:rPr>
          <w:rFonts w:asciiTheme="minorHAnsi" w:hAnsiTheme="minorHAnsi" w:cstheme="minorHAnsi"/>
        </w:rPr>
        <w:t>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vor</w:t>
      </w:r>
      <w:proofErr w:type="spellEnd"/>
      <w:r>
        <w:rPr>
          <w:rFonts w:asciiTheme="minorHAnsi" w:hAnsiTheme="minorHAnsi" w:cstheme="minorHAnsi"/>
        </w:rPr>
        <w:t xml:space="preserve"> fi </w:t>
      </w:r>
      <w:proofErr w:type="spellStart"/>
      <w:r>
        <w:rPr>
          <w:rFonts w:asciiTheme="minorHAnsi" w:hAnsiTheme="minorHAnsi" w:cstheme="minorHAnsi"/>
        </w:rPr>
        <w:t>derulate</w:t>
      </w:r>
      <w:proofErr w:type="spellEnd"/>
      <w:r>
        <w:rPr>
          <w:rFonts w:asciiTheme="minorHAnsi" w:hAnsiTheme="minorHAnsi" w:cstheme="minorHAnsi"/>
        </w:rPr>
        <w:t xml:space="preserve"> î</w:t>
      </w:r>
      <w:r w:rsidR="007D33F1" w:rsidRPr="00FF44A8">
        <w:rPr>
          <w:rFonts w:asciiTheme="minorHAnsi" w:hAnsiTheme="minorHAnsi" w:cstheme="minorHAnsi"/>
        </w:rPr>
        <w:t xml:space="preserve">n </w:t>
      </w:r>
      <w:proofErr w:type="spellStart"/>
      <w:r w:rsidR="007D33F1" w:rsidRPr="00FF44A8">
        <w:rPr>
          <w:rFonts w:asciiTheme="minorHAnsi" w:hAnsiTheme="minorHAnsi" w:cstheme="minorHAnsi"/>
        </w:rPr>
        <w:t>cadrul</w:t>
      </w:r>
      <w:proofErr w:type="spellEnd"/>
      <w:r w:rsidR="007D33F1" w:rsidRPr="00FF44A8">
        <w:rPr>
          <w:rFonts w:asciiTheme="minorHAnsi" w:hAnsiTheme="minorHAnsi" w:cstheme="minorHAnsi"/>
        </w:rPr>
        <w:t xml:space="preserve"> proiectului;</w:t>
      </w:r>
    </w:p>
    <w:p w14:paraId="64C7978A" w14:textId="4DBF3FC8" w:rsidR="007D33F1" w:rsidRPr="00FF44A8" w:rsidRDefault="007D33F1" w:rsidP="0089480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FF44A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448EB" wp14:editId="19C17414">
                <wp:simplePos x="0" y="0"/>
                <wp:positionH relativeFrom="page">
                  <wp:posOffset>581660</wp:posOffset>
                </wp:positionH>
                <wp:positionV relativeFrom="paragraph">
                  <wp:posOffset>65405</wp:posOffset>
                </wp:positionV>
                <wp:extent cx="133350" cy="327025"/>
                <wp:effectExtent l="63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C6C57" w14:textId="0CF4D1E9" w:rsidR="007D33F1" w:rsidRDefault="007D33F1" w:rsidP="007D33F1">
                            <w:pPr>
                              <w:spacing w:line="514" w:lineRule="exact"/>
                              <w:rPr>
                                <w:sz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448EB" id="Text Box 1" o:spid="_x0000_s1028" type="#_x0000_t202" style="position:absolute;left:0;text-align:left;margin-left:45.8pt;margin-top:5.15pt;width:10.5pt;height: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" filled="f" stroked="f">
                <v:textbox inset="0,0,0,0">
                  <w:txbxContent>
                    <w:p w14:paraId="6E6C6C57" w14:textId="0CF4D1E9" w:rsidR="007D33F1" w:rsidRDefault="007D33F1" w:rsidP="007D33F1">
                      <w:pPr>
                        <w:spacing w:line="514" w:lineRule="exact"/>
                        <w:rPr>
                          <w:sz w:val="4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FF44A8">
        <w:rPr>
          <w:rFonts w:asciiTheme="minorHAnsi" w:hAnsiTheme="minorHAnsi" w:cstheme="minorHAnsi"/>
        </w:rPr>
        <w:t>Activitatea</w:t>
      </w:r>
      <w:proofErr w:type="spellEnd"/>
      <w:r w:rsidRPr="00FF44A8">
        <w:rPr>
          <w:rFonts w:asciiTheme="minorHAnsi" w:hAnsiTheme="minorHAnsi" w:cstheme="minorHAnsi"/>
        </w:rPr>
        <w:t>/ Acti</w:t>
      </w:r>
      <w:r w:rsidR="00E362EE">
        <w:rPr>
          <w:rFonts w:asciiTheme="minorHAnsi" w:hAnsiTheme="minorHAnsi" w:cstheme="minorHAnsi"/>
        </w:rPr>
        <w:t xml:space="preserve">vitățile în care </w:t>
      </w:r>
      <w:proofErr w:type="spellStart"/>
      <w:r w:rsidR="00E362EE">
        <w:rPr>
          <w:rFonts w:asciiTheme="minorHAnsi" w:hAnsiTheme="minorHAnsi" w:cstheme="minorHAnsi"/>
        </w:rPr>
        <w:t>va</w:t>
      </w:r>
      <w:proofErr w:type="spellEnd"/>
      <w:r w:rsidR="00E362EE">
        <w:rPr>
          <w:rFonts w:asciiTheme="minorHAnsi" w:hAnsiTheme="minorHAnsi" w:cstheme="minorHAnsi"/>
        </w:rPr>
        <w:t xml:space="preserve"> fi </w:t>
      </w:r>
      <w:proofErr w:type="spellStart"/>
      <w:r w:rsidR="00E362EE">
        <w:rPr>
          <w:rFonts w:asciiTheme="minorHAnsi" w:hAnsiTheme="minorHAnsi" w:cstheme="minorHAnsi"/>
        </w:rPr>
        <w:t>implicată</w:t>
      </w:r>
      <w:proofErr w:type="spellEnd"/>
      <w:r w:rsidRPr="00FF44A8">
        <w:rPr>
          <w:rFonts w:asciiTheme="minorHAnsi" w:hAnsiTheme="minorHAnsi" w:cstheme="minorHAnsi"/>
        </w:rPr>
        <w:t xml:space="preserve"> </w:t>
      </w:r>
      <w:proofErr w:type="spellStart"/>
      <w:r w:rsidRPr="00FF44A8">
        <w:rPr>
          <w:rFonts w:asciiTheme="minorHAnsi" w:hAnsiTheme="minorHAnsi" w:cstheme="minorHAnsi"/>
        </w:rPr>
        <w:t>fiecare</w:t>
      </w:r>
      <w:proofErr w:type="spellEnd"/>
      <w:r w:rsidRPr="00FF44A8">
        <w:rPr>
          <w:rFonts w:asciiTheme="minorHAnsi" w:hAnsiTheme="minorHAnsi" w:cstheme="minorHAnsi"/>
        </w:rPr>
        <w:t xml:space="preserve"> </w:t>
      </w:r>
      <w:proofErr w:type="spellStart"/>
      <w:r w:rsidRPr="00FF44A8">
        <w:rPr>
          <w:rFonts w:asciiTheme="minorHAnsi" w:hAnsiTheme="minorHAnsi" w:cstheme="minorHAnsi"/>
        </w:rPr>
        <w:t>categorie</w:t>
      </w:r>
      <w:proofErr w:type="spellEnd"/>
      <w:r w:rsidRPr="00FF44A8">
        <w:rPr>
          <w:rFonts w:asciiTheme="minorHAnsi" w:hAnsiTheme="minorHAnsi" w:cstheme="minorHAnsi"/>
        </w:rPr>
        <w:t xml:space="preserve"> de </w:t>
      </w:r>
      <w:proofErr w:type="spellStart"/>
      <w:r w:rsidRPr="00FF44A8">
        <w:rPr>
          <w:rFonts w:asciiTheme="minorHAnsi" w:hAnsiTheme="minorHAnsi" w:cstheme="minorHAnsi"/>
        </w:rPr>
        <w:t>parteneri</w:t>
      </w:r>
      <w:proofErr w:type="spellEnd"/>
      <w:r w:rsidRPr="00FF44A8">
        <w:rPr>
          <w:rFonts w:asciiTheme="minorHAnsi" w:hAnsiTheme="minorHAnsi" w:cstheme="minorHAnsi"/>
        </w:rPr>
        <w:t>;</w:t>
      </w:r>
    </w:p>
    <w:p w14:paraId="580D84D7" w14:textId="18605BB2" w:rsidR="007D33F1" w:rsidRPr="00FF44A8" w:rsidRDefault="002965AD" w:rsidP="0089480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Criteriile</w:t>
      </w:r>
      <w:proofErr w:type="spellEnd"/>
      <w:r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selecți</w:t>
      </w:r>
      <w:r w:rsidR="007D33F1" w:rsidRPr="00FF44A8">
        <w:rPr>
          <w:rFonts w:asciiTheme="minorHAnsi" w:hAnsiTheme="minorHAnsi" w:cstheme="minorHAnsi"/>
        </w:rPr>
        <w:t>e</w:t>
      </w:r>
      <w:proofErr w:type="spellEnd"/>
      <w:r w:rsidR="007D33F1" w:rsidRPr="00FF44A8">
        <w:rPr>
          <w:rFonts w:asciiTheme="minorHAnsi" w:hAnsiTheme="minorHAnsi" w:cstheme="minorHAnsi"/>
        </w:rPr>
        <w:t xml:space="preserve"> a </w:t>
      </w:r>
      <w:proofErr w:type="spellStart"/>
      <w:r w:rsidR="007D33F1" w:rsidRPr="00FF44A8">
        <w:rPr>
          <w:rFonts w:asciiTheme="minorHAnsi" w:hAnsiTheme="minorHAnsi" w:cstheme="minorHAnsi"/>
        </w:rPr>
        <w:t>partenerului</w:t>
      </w:r>
      <w:proofErr w:type="spellEnd"/>
      <w:r w:rsidR="007D33F1" w:rsidRPr="00FF44A8">
        <w:rPr>
          <w:rFonts w:asciiTheme="minorHAnsi" w:hAnsiTheme="minorHAnsi" w:cstheme="minorHAnsi"/>
        </w:rPr>
        <w:t>/</w:t>
      </w:r>
      <w:proofErr w:type="spellStart"/>
      <w:r w:rsidR="007D33F1" w:rsidRPr="00FF44A8">
        <w:rPr>
          <w:rFonts w:asciiTheme="minorHAnsi" w:hAnsiTheme="minorHAnsi" w:cstheme="minorHAnsi"/>
        </w:rPr>
        <w:t>partenerilor</w:t>
      </w:r>
      <w:proofErr w:type="spellEnd"/>
      <w:r w:rsidR="007D33F1" w:rsidRPr="00FF44A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ș</w:t>
      </w:r>
      <w:r w:rsidR="007D33F1" w:rsidRPr="00FF44A8">
        <w:rPr>
          <w:rFonts w:asciiTheme="minorHAnsi" w:hAnsiTheme="minorHAnsi" w:cstheme="minorHAnsi"/>
        </w:rPr>
        <w:t>i</w:t>
      </w:r>
      <w:proofErr w:type="spellEnd"/>
      <w:r w:rsidR="007D33F1" w:rsidRPr="00FF44A8">
        <w:rPr>
          <w:rFonts w:asciiTheme="minorHAnsi" w:hAnsiTheme="minorHAnsi" w:cstheme="minorHAnsi"/>
        </w:rPr>
        <w:t xml:space="preserve"> </w:t>
      </w:r>
      <w:proofErr w:type="spellStart"/>
      <w:r w:rsidR="007D33F1" w:rsidRPr="00FF44A8">
        <w:rPr>
          <w:rFonts w:asciiTheme="minorHAnsi" w:hAnsiTheme="minorHAnsi" w:cstheme="minorHAnsi"/>
        </w:rPr>
        <w:t>grila</w:t>
      </w:r>
      <w:proofErr w:type="spellEnd"/>
      <w:r w:rsidR="007D33F1" w:rsidRPr="00FF44A8">
        <w:rPr>
          <w:rFonts w:asciiTheme="minorHAnsi" w:hAnsiTheme="minorHAnsi" w:cstheme="minorHAnsi"/>
        </w:rPr>
        <w:t xml:space="preserve"> de </w:t>
      </w:r>
      <w:proofErr w:type="spellStart"/>
      <w:r w:rsidR="007D33F1" w:rsidRPr="00FF44A8">
        <w:rPr>
          <w:rFonts w:asciiTheme="minorHAnsi" w:hAnsiTheme="minorHAnsi" w:cstheme="minorHAnsi"/>
        </w:rPr>
        <w:t>evaluare</w:t>
      </w:r>
      <w:proofErr w:type="spellEnd"/>
      <w:r w:rsidR="007D33F1" w:rsidRPr="00FF44A8">
        <w:rPr>
          <w:rFonts w:asciiTheme="minorHAnsi" w:hAnsiTheme="minorHAnsi" w:cstheme="minorHAnsi"/>
        </w:rPr>
        <w:t xml:space="preserve"> (</w:t>
      </w:r>
      <w:proofErr w:type="spellStart"/>
      <w:r w:rsidR="007D33F1" w:rsidRPr="00FF44A8">
        <w:rPr>
          <w:rFonts w:asciiTheme="minorHAnsi" w:hAnsiTheme="minorHAnsi" w:cstheme="minorHAnsi"/>
        </w:rPr>
        <w:t>inclusiv</w:t>
      </w:r>
      <w:proofErr w:type="spellEnd"/>
      <w:r w:rsidR="007D33F1" w:rsidRPr="00FF44A8">
        <w:rPr>
          <w:rFonts w:asciiTheme="minorHAnsi" w:hAnsiTheme="minorHAnsi" w:cstheme="minorHAnsi"/>
        </w:rPr>
        <w:t xml:space="preserve"> </w:t>
      </w:r>
      <w:proofErr w:type="spellStart"/>
      <w:r w:rsidR="007D33F1" w:rsidRPr="00FF44A8">
        <w:rPr>
          <w:rFonts w:asciiTheme="minorHAnsi" w:hAnsiTheme="minorHAnsi" w:cstheme="minorHAnsi"/>
        </w:rPr>
        <w:t>punctajul</w:t>
      </w:r>
      <w:proofErr w:type="spellEnd"/>
      <w:r w:rsidR="007D33F1" w:rsidRPr="00FF44A8">
        <w:rPr>
          <w:rFonts w:asciiTheme="minorHAnsi" w:hAnsiTheme="minorHAnsi" w:cstheme="minorHAnsi"/>
        </w:rPr>
        <w:t xml:space="preserve"> </w:t>
      </w:r>
      <w:proofErr w:type="spellStart"/>
      <w:r w:rsidR="007D33F1" w:rsidRPr="00FF44A8">
        <w:rPr>
          <w:rFonts w:asciiTheme="minorHAnsi" w:hAnsiTheme="minorHAnsi" w:cstheme="minorHAnsi"/>
        </w:rPr>
        <w:t>st</w:t>
      </w:r>
      <w:r w:rsidR="00EC606D">
        <w:rPr>
          <w:rFonts w:asciiTheme="minorHAnsi" w:hAnsiTheme="minorHAnsi" w:cstheme="minorHAnsi"/>
        </w:rPr>
        <w:t>abilit</w:t>
      </w:r>
      <w:proofErr w:type="spellEnd"/>
      <w:r w:rsidR="00EC606D">
        <w:rPr>
          <w:rFonts w:asciiTheme="minorHAnsi" w:hAnsiTheme="minorHAnsi" w:cstheme="minorHAnsi"/>
        </w:rPr>
        <w:t xml:space="preserve"> </w:t>
      </w:r>
      <w:proofErr w:type="spellStart"/>
      <w:r w:rsidR="00EC606D">
        <w:rPr>
          <w:rFonts w:asciiTheme="minorHAnsi" w:hAnsiTheme="minorHAnsi" w:cstheme="minorHAnsi"/>
        </w:rPr>
        <w:t>pentru</w:t>
      </w:r>
      <w:proofErr w:type="spellEnd"/>
      <w:r w:rsidR="00EC606D">
        <w:rPr>
          <w:rFonts w:asciiTheme="minorHAnsi" w:hAnsiTheme="minorHAnsi" w:cstheme="minorHAnsi"/>
        </w:rPr>
        <w:t xml:space="preserve"> </w:t>
      </w:r>
      <w:proofErr w:type="spellStart"/>
      <w:r w:rsidR="00EC606D">
        <w:rPr>
          <w:rFonts w:asciiTheme="minorHAnsi" w:hAnsiTheme="minorHAnsi" w:cstheme="minorHAnsi"/>
        </w:rPr>
        <w:t>fiecare</w:t>
      </w:r>
      <w:proofErr w:type="spellEnd"/>
      <w:r w:rsidR="00EC606D">
        <w:rPr>
          <w:rFonts w:asciiTheme="minorHAnsi" w:hAnsiTheme="minorHAnsi" w:cstheme="minorHAnsi"/>
        </w:rPr>
        <w:t xml:space="preserve"> </w:t>
      </w:r>
      <w:proofErr w:type="spellStart"/>
      <w:r w:rsidR="00EC606D">
        <w:rPr>
          <w:rFonts w:asciiTheme="minorHAnsi" w:hAnsiTheme="minorHAnsi" w:cstheme="minorHAnsi"/>
        </w:rPr>
        <w:t>criteriu</w:t>
      </w:r>
      <w:proofErr w:type="spellEnd"/>
      <w:r w:rsidR="00EC606D">
        <w:rPr>
          <w:rFonts w:asciiTheme="minorHAnsi" w:hAnsiTheme="minorHAnsi" w:cstheme="minorHAnsi"/>
        </w:rPr>
        <w:t xml:space="preserve"> î</w:t>
      </w:r>
      <w:r w:rsidR="007D33F1" w:rsidRPr="00FF44A8">
        <w:rPr>
          <w:rFonts w:asciiTheme="minorHAnsi" w:hAnsiTheme="minorHAnsi" w:cstheme="minorHAnsi"/>
        </w:rPr>
        <w:t>n parte).</w:t>
      </w:r>
    </w:p>
    <w:p w14:paraId="19AE01AD" w14:textId="77777777" w:rsidR="007D33F1" w:rsidRPr="00FF44A8" w:rsidRDefault="007D33F1" w:rsidP="007D33F1">
      <w:pPr>
        <w:jc w:val="both"/>
        <w:rPr>
          <w:rFonts w:asciiTheme="minorHAnsi" w:hAnsiTheme="minorHAnsi" w:cstheme="minorHAnsi"/>
        </w:rPr>
      </w:pPr>
      <w:r w:rsidRPr="00FF44A8">
        <w:rPr>
          <w:rFonts w:asciiTheme="minorHAnsi" w:hAnsiTheme="minorHAnsi" w:cstheme="minorHAnsi"/>
        </w:rPr>
        <w:tab/>
      </w:r>
    </w:p>
    <w:p w14:paraId="43830DF5" w14:textId="3E8EA215" w:rsidR="007D33F1" w:rsidRPr="00FF44A8" w:rsidRDefault="00E362EE" w:rsidP="007D33F1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Conț</w:t>
      </w:r>
      <w:r w:rsidR="007D33F1" w:rsidRPr="00FF44A8">
        <w:rPr>
          <w:rFonts w:asciiTheme="minorHAnsi" w:hAnsiTheme="minorHAnsi" w:cstheme="minorHAnsi"/>
        </w:rPr>
        <w:t>inutul</w:t>
      </w:r>
      <w:proofErr w:type="spellEnd"/>
      <w:r w:rsidR="007D33F1" w:rsidRPr="00FF44A8">
        <w:rPr>
          <w:rFonts w:asciiTheme="minorHAnsi" w:hAnsiTheme="minorHAnsi" w:cstheme="minorHAnsi"/>
        </w:rPr>
        <w:t xml:space="preserve"> </w:t>
      </w:r>
      <w:proofErr w:type="spellStart"/>
      <w:r w:rsidR="007D33F1" w:rsidRPr="00FF44A8">
        <w:rPr>
          <w:rFonts w:asciiTheme="minorHAnsi" w:hAnsiTheme="minorHAnsi" w:cstheme="minorHAnsi"/>
        </w:rPr>
        <w:t>raportului</w:t>
      </w:r>
      <w:proofErr w:type="spellEnd"/>
      <w:r w:rsidR="007D33F1" w:rsidRPr="00FF44A8">
        <w:rPr>
          <w:rFonts w:asciiTheme="minorHAnsi" w:hAnsiTheme="minorHAnsi" w:cstheme="minorHAnsi"/>
        </w:rPr>
        <w:t>:</w:t>
      </w:r>
    </w:p>
    <w:p w14:paraId="19B330B5" w14:textId="77777777" w:rsidR="00894800" w:rsidRPr="00FF44A8" w:rsidRDefault="00894800" w:rsidP="007D33F1">
      <w:pPr>
        <w:rPr>
          <w:rFonts w:asciiTheme="minorHAnsi" w:hAnsiTheme="minorHAnsi" w:cstheme="minorHAnsi"/>
        </w:rPr>
      </w:pPr>
    </w:p>
    <w:p w14:paraId="6D2F54E0" w14:textId="37FDABC3" w:rsidR="00894800" w:rsidRPr="00FF44A8" w:rsidRDefault="00894800" w:rsidP="007D33F1">
      <w:pPr>
        <w:rPr>
          <w:rFonts w:asciiTheme="minorHAnsi" w:hAnsiTheme="minorHAnsi" w:cstheme="minorHAnsi"/>
          <w:b/>
        </w:rPr>
      </w:pPr>
      <w:proofErr w:type="spellStart"/>
      <w:r w:rsidRPr="00FF44A8">
        <w:rPr>
          <w:rFonts w:asciiTheme="minorHAnsi" w:hAnsiTheme="minorHAnsi" w:cstheme="minorHAnsi"/>
          <w:b/>
        </w:rPr>
        <w:t>Legislație</w:t>
      </w:r>
      <w:proofErr w:type="spellEnd"/>
      <w:r w:rsidRPr="00FF44A8">
        <w:rPr>
          <w:rFonts w:asciiTheme="minorHAnsi" w:hAnsiTheme="minorHAnsi" w:cstheme="minorHAnsi"/>
          <w:b/>
        </w:rPr>
        <w:t xml:space="preserve"> </w:t>
      </w:r>
      <w:proofErr w:type="spellStart"/>
      <w:r w:rsidRPr="00FF44A8">
        <w:rPr>
          <w:rFonts w:asciiTheme="minorHAnsi" w:hAnsiTheme="minorHAnsi" w:cstheme="minorHAnsi"/>
          <w:b/>
        </w:rPr>
        <w:t>aplicabilă</w:t>
      </w:r>
      <w:proofErr w:type="spellEnd"/>
      <w:r w:rsidRPr="00FF44A8">
        <w:rPr>
          <w:rFonts w:asciiTheme="minorHAnsi" w:hAnsiTheme="minorHAnsi" w:cstheme="minorHAnsi"/>
          <w:b/>
        </w:rPr>
        <w:t xml:space="preserve"> </w:t>
      </w:r>
    </w:p>
    <w:p w14:paraId="4498DA98" w14:textId="5804DFCE" w:rsidR="00825362" w:rsidRPr="00825362" w:rsidRDefault="00AA0A77" w:rsidP="0082536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OUG nr.</w:t>
      </w:r>
      <w:r w:rsidR="002E0B80">
        <w:rPr>
          <w:rFonts w:asciiTheme="minorHAnsi" w:hAnsiTheme="minorHAnsi" w:cstheme="minorHAnsi"/>
        </w:rPr>
        <w:t xml:space="preserve"> </w:t>
      </w:r>
      <w:r w:rsidR="00825362" w:rsidRPr="00825362">
        <w:rPr>
          <w:rFonts w:asciiTheme="minorHAnsi" w:hAnsiTheme="minorHAnsi" w:cstheme="minorHAnsi"/>
        </w:rPr>
        <w:t>40/201</w:t>
      </w:r>
      <w:r w:rsidR="00825362">
        <w:rPr>
          <w:rFonts w:asciiTheme="minorHAnsi" w:hAnsiTheme="minorHAnsi" w:cstheme="minorHAnsi"/>
        </w:rPr>
        <w:t xml:space="preserve">5 </w:t>
      </w:r>
      <w:proofErr w:type="spellStart"/>
      <w:r w:rsidR="00825362">
        <w:rPr>
          <w:rFonts w:asciiTheme="minorHAnsi" w:hAnsiTheme="minorHAnsi" w:cstheme="minorHAnsi"/>
        </w:rPr>
        <w:t>privind</w:t>
      </w:r>
      <w:proofErr w:type="spellEnd"/>
      <w:r w:rsidR="00825362">
        <w:rPr>
          <w:rFonts w:asciiTheme="minorHAnsi" w:hAnsiTheme="minorHAnsi" w:cstheme="minorHAnsi"/>
        </w:rPr>
        <w:t xml:space="preserve"> </w:t>
      </w:r>
      <w:proofErr w:type="spellStart"/>
      <w:r w:rsidR="00825362">
        <w:rPr>
          <w:rFonts w:asciiTheme="minorHAnsi" w:hAnsiTheme="minorHAnsi" w:cstheme="minorHAnsi"/>
        </w:rPr>
        <w:t>gestionarea</w:t>
      </w:r>
      <w:proofErr w:type="spellEnd"/>
      <w:r w:rsidR="00825362">
        <w:rPr>
          <w:rFonts w:asciiTheme="minorHAnsi" w:hAnsiTheme="minorHAnsi" w:cstheme="minorHAnsi"/>
        </w:rPr>
        <w:t xml:space="preserve"> </w:t>
      </w:r>
      <w:proofErr w:type="spellStart"/>
      <w:r w:rsidR="00825362">
        <w:rPr>
          <w:rFonts w:asciiTheme="minorHAnsi" w:hAnsiTheme="minorHAnsi" w:cstheme="minorHAnsi"/>
        </w:rPr>
        <w:t>financiară</w:t>
      </w:r>
      <w:proofErr w:type="spellEnd"/>
      <w:r w:rsidR="00825362" w:rsidRPr="00825362">
        <w:rPr>
          <w:rFonts w:asciiTheme="minorHAnsi" w:hAnsiTheme="minorHAnsi" w:cstheme="minorHAnsi"/>
        </w:rPr>
        <w:t xml:space="preserve"> a </w:t>
      </w:r>
      <w:proofErr w:type="spellStart"/>
      <w:r w:rsidR="00825362" w:rsidRPr="00825362">
        <w:rPr>
          <w:rFonts w:asciiTheme="minorHAnsi" w:hAnsiTheme="minorHAnsi" w:cstheme="minorHAnsi"/>
        </w:rPr>
        <w:t>fondurilor</w:t>
      </w:r>
      <w:proofErr w:type="spellEnd"/>
      <w:r w:rsidR="00825362" w:rsidRPr="00825362">
        <w:rPr>
          <w:rFonts w:asciiTheme="minorHAnsi" w:hAnsiTheme="minorHAnsi" w:cstheme="minorHAnsi"/>
        </w:rPr>
        <w:t xml:space="preserve"> </w:t>
      </w:r>
      <w:proofErr w:type="spellStart"/>
      <w:r w:rsidR="00825362" w:rsidRPr="00825362">
        <w:rPr>
          <w:rFonts w:asciiTheme="minorHAnsi" w:hAnsiTheme="minorHAnsi" w:cstheme="minorHAnsi"/>
        </w:rPr>
        <w:t>europene</w:t>
      </w:r>
      <w:proofErr w:type="spellEnd"/>
      <w:r w:rsidR="00825362" w:rsidRPr="00825362">
        <w:rPr>
          <w:rFonts w:asciiTheme="minorHAnsi" w:hAnsiTheme="minorHAnsi" w:cstheme="minorHAnsi"/>
        </w:rPr>
        <w:t xml:space="preserve"> </w:t>
      </w:r>
      <w:proofErr w:type="spellStart"/>
      <w:r w:rsidR="00825362" w:rsidRPr="00825362">
        <w:rPr>
          <w:rFonts w:asciiTheme="minorHAnsi" w:hAnsiTheme="minorHAnsi" w:cstheme="minorHAnsi"/>
        </w:rPr>
        <w:t>pentru</w:t>
      </w:r>
      <w:proofErr w:type="spellEnd"/>
      <w:r w:rsidR="00825362" w:rsidRPr="00825362">
        <w:rPr>
          <w:rFonts w:asciiTheme="minorHAnsi" w:hAnsiTheme="minorHAnsi" w:cstheme="minorHAnsi"/>
        </w:rPr>
        <w:t xml:space="preserve"> </w:t>
      </w:r>
      <w:proofErr w:type="spellStart"/>
      <w:r w:rsidR="00825362" w:rsidRPr="00825362">
        <w:rPr>
          <w:rFonts w:asciiTheme="minorHAnsi" w:hAnsiTheme="minorHAnsi" w:cstheme="minorHAnsi"/>
        </w:rPr>
        <w:t>perioada</w:t>
      </w:r>
      <w:proofErr w:type="spellEnd"/>
      <w:r w:rsidR="00825362" w:rsidRPr="00825362">
        <w:rPr>
          <w:rFonts w:asciiTheme="minorHAnsi" w:hAnsiTheme="minorHAnsi" w:cstheme="minorHAnsi"/>
        </w:rPr>
        <w:t xml:space="preserve"> de </w:t>
      </w:r>
      <w:proofErr w:type="spellStart"/>
      <w:r w:rsidR="00825362" w:rsidRPr="00825362">
        <w:rPr>
          <w:rFonts w:asciiTheme="minorHAnsi" w:hAnsiTheme="minorHAnsi" w:cstheme="minorHAnsi"/>
        </w:rPr>
        <w:t>program</w:t>
      </w:r>
      <w:r w:rsidR="00825362">
        <w:rPr>
          <w:rFonts w:asciiTheme="minorHAnsi" w:hAnsiTheme="minorHAnsi" w:cstheme="minorHAnsi"/>
        </w:rPr>
        <w:t>are</w:t>
      </w:r>
      <w:proofErr w:type="spellEnd"/>
      <w:r w:rsidR="00825362">
        <w:rPr>
          <w:rFonts w:asciiTheme="minorHAnsi" w:hAnsiTheme="minorHAnsi" w:cstheme="minorHAnsi"/>
        </w:rPr>
        <w:t xml:space="preserve"> 2014-2020, cu </w:t>
      </w:r>
      <w:proofErr w:type="spellStart"/>
      <w:r w:rsidR="00825362">
        <w:rPr>
          <w:rFonts w:asciiTheme="minorHAnsi" w:hAnsiTheme="minorHAnsi" w:cstheme="minorHAnsi"/>
        </w:rPr>
        <w:t>modificările</w:t>
      </w:r>
      <w:proofErr w:type="spellEnd"/>
      <w:r w:rsidR="00825362">
        <w:rPr>
          <w:rFonts w:asciiTheme="minorHAnsi" w:hAnsiTheme="minorHAnsi" w:cstheme="minorHAnsi"/>
        </w:rPr>
        <w:t xml:space="preserve"> </w:t>
      </w:r>
      <w:proofErr w:type="spellStart"/>
      <w:r w:rsidR="00825362">
        <w:rPr>
          <w:rFonts w:asciiTheme="minorHAnsi" w:hAnsiTheme="minorHAnsi" w:cstheme="minorHAnsi"/>
        </w:rPr>
        <w:t>și</w:t>
      </w:r>
      <w:proofErr w:type="spellEnd"/>
      <w:r w:rsidR="00825362">
        <w:rPr>
          <w:rFonts w:asciiTheme="minorHAnsi" w:hAnsiTheme="minorHAnsi" w:cstheme="minorHAnsi"/>
        </w:rPr>
        <w:t xml:space="preserve"> </w:t>
      </w:r>
      <w:proofErr w:type="spellStart"/>
      <w:r w:rsidR="00825362">
        <w:rPr>
          <w:rFonts w:asciiTheme="minorHAnsi" w:hAnsiTheme="minorHAnsi" w:cstheme="minorHAnsi"/>
        </w:rPr>
        <w:t>completă</w:t>
      </w:r>
      <w:r w:rsidR="00825362" w:rsidRPr="00825362">
        <w:rPr>
          <w:rFonts w:asciiTheme="minorHAnsi" w:hAnsiTheme="minorHAnsi" w:cstheme="minorHAnsi"/>
        </w:rPr>
        <w:t>rile</w:t>
      </w:r>
      <w:proofErr w:type="spellEnd"/>
      <w:r w:rsidR="00825362" w:rsidRPr="00825362">
        <w:rPr>
          <w:rFonts w:asciiTheme="minorHAnsi" w:hAnsiTheme="minorHAnsi" w:cstheme="minorHAnsi"/>
        </w:rPr>
        <w:t xml:space="preserve"> </w:t>
      </w:r>
      <w:proofErr w:type="spellStart"/>
      <w:r w:rsidR="00825362" w:rsidRPr="00825362">
        <w:rPr>
          <w:rFonts w:asciiTheme="minorHAnsi" w:hAnsiTheme="minorHAnsi" w:cstheme="minorHAnsi"/>
        </w:rPr>
        <w:t>ulterioare</w:t>
      </w:r>
      <w:proofErr w:type="spellEnd"/>
    </w:p>
    <w:p w14:paraId="44E98172" w14:textId="2937351C" w:rsidR="00825362" w:rsidRPr="00825362" w:rsidRDefault="00825362" w:rsidP="0082536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25362">
        <w:rPr>
          <w:rFonts w:asciiTheme="minorHAnsi" w:hAnsiTheme="minorHAnsi" w:cstheme="minorHAnsi"/>
        </w:rPr>
        <w:t xml:space="preserve">OUG nr. 66/2011 </w:t>
      </w:r>
      <w:proofErr w:type="spellStart"/>
      <w:r w:rsidRPr="00825362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rivind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prevenirea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constatarea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și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sancți</w:t>
      </w:r>
      <w:r w:rsidRPr="00825362">
        <w:rPr>
          <w:rFonts w:asciiTheme="minorHAnsi" w:hAnsiTheme="minorHAnsi" w:cstheme="minorHAnsi"/>
        </w:rPr>
        <w:t>onarea</w:t>
      </w:r>
      <w:proofErr w:type="spellEnd"/>
      <w:r w:rsidRPr="00825362">
        <w:rPr>
          <w:rFonts w:asciiTheme="minorHAnsi" w:hAnsiTheme="minorHAnsi" w:cstheme="minorHAnsi"/>
        </w:rPr>
        <w:t xml:space="preserve"> </w:t>
      </w:r>
      <w:proofErr w:type="spellStart"/>
      <w:r w:rsidRPr="00825362">
        <w:rPr>
          <w:rFonts w:asciiTheme="minorHAnsi" w:hAnsiTheme="minorHAnsi" w:cstheme="minorHAnsi"/>
        </w:rPr>
        <w:t>ner</w:t>
      </w:r>
      <w:r>
        <w:rPr>
          <w:rFonts w:asciiTheme="minorHAnsi" w:hAnsiTheme="minorHAnsi" w:cstheme="minorHAnsi"/>
        </w:rPr>
        <w:t>egulilor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apărute</w:t>
      </w:r>
      <w:proofErr w:type="spellEnd"/>
      <w:r>
        <w:rPr>
          <w:rFonts w:asciiTheme="minorHAnsi" w:hAnsiTheme="minorHAnsi" w:cstheme="minorHAnsi"/>
        </w:rPr>
        <w:t xml:space="preserve"> în </w:t>
      </w:r>
      <w:proofErr w:type="spellStart"/>
      <w:r>
        <w:rPr>
          <w:rFonts w:asciiTheme="minorHAnsi" w:hAnsiTheme="minorHAnsi" w:cstheme="minorHAnsi"/>
        </w:rPr>
        <w:t>obținerea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utilizarea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fondurilor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europene</w:t>
      </w:r>
      <w:proofErr w:type="spellEnd"/>
      <w:r>
        <w:rPr>
          <w:rFonts w:asciiTheme="minorHAnsi" w:hAnsiTheme="minorHAnsi" w:cstheme="minorHAnsi"/>
        </w:rPr>
        <w:t xml:space="preserve"> /</w:t>
      </w:r>
      <w:proofErr w:type="spellStart"/>
      <w:r>
        <w:rPr>
          <w:rFonts w:asciiTheme="minorHAnsi" w:hAnsiTheme="minorHAnsi" w:cstheme="minorHAnsi"/>
        </w:rPr>
        <w:t>sau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fondurilor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publice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naț</w:t>
      </w:r>
      <w:r w:rsidRPr="00825362">
        <w:rPr>
          <w:rFonts w:asciiTheme="minorHAnsi" w:hAnsiTheme="minorHAnsi" w:cstheme="minorHAnsi"/>
        </w:rPr>
        <w:t>ional</w:t>
      </w:r>
      <w:r>
        <w:rPr>
          <w:rFonts w:asciiTheme="minorHAnsi" w:hAnsiTheme="minorHAnsi" w:cstheme="minorHAnsi"/>
        </w:rPr>
        <w:t>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aferente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acestora</w:t>
      </w:r>
      <w:proofErr w:type="spellEnd"/>
      <w:r>
        <w:rPr>
          <w:rFonts w:asciiTheme="minorHAnsi" w:hAnsiTheme="minorHAnsi" w:cstheme="minorHAnsi"/>
        </w:rPr>
        <w:t xml:space="preserve">, cu </w:t>
      </w:r>
      <w:proofErr w:type="spellStart"/>
      <w:r>
        <w:rPr>
          <w:rFonts w:asciiTheme="minorHAnsi" w:hAnsiTheme="minorHAnsi" w:cstheme="minorHAnsi"/>
        </w:rPr>
        <w:t>modifică</w:t>
      </w:r>
      <w:r w:rsidRPr="00825362">
        <w:rPr>
          <w:rFonts w:asciiTheme="minorHAnsi" w:hAnsiTheme="minorHAnsi" w:cstheme="minorHAnsi"/>
        </w:rPr>
        <w:t>rile</w:t>
      </w:r>
      <w:proofErr w:type="spellEnd"/>
      <w:r w:rsidRPr="00825362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și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completă</w:t>
      </w:r>
      <w:r w:rsidRPr="00825362">
        <w:rPr>
          <w:rFonts w:asciiTheme="minorHAnsi" w:hAnsiTheme="minorHAnsi" w:cstheme="minorHAnsi"/>
        </w:rPr>
        <w:t>rile</w:t>
      </w:r>
      <w:proofErr w:type="spellEnd"/>
      <w:r w:rsidRPr="00825362">
        <w:rPr>
          <w:rFonts w:asciiTheme="minorHAnsi" w:hAnsiTheme="minorHAnsi" w:cstheme="minorHAnsi"/>
        </w:rPr>
        <w:t xml:space="preserve"> </w:t>
      </w:r>
      <w:proofErr w:type="spellStart"/>
      <w:r w:rsidRPr="00825362">
        <w:rPr>
          <w:rFonts w:asciiTheme="minorHAnsi" w:hAnsiTheme="minorHAnsi" w:cstheme="minorHAnsi"/>
        </w:rPr>
        <w:t>ulterioare</w:t>
      </w:r>
      <w:proofErr w:type="spellEnd"/>
    </w:p>
    <w:p w14:paraId="630E0E25" w14:textId="16492856" w:rsidR="00894800" w:rsidRPr="00FF44A8" w:rsidRDefault="00894800" w:rsidP="0089480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 w:rsidRPr="00FF44A8">
        <w:rPr>
          <w:rFonts w:asciiTheme="minorHAnsi" w:hAnsiTheme="minorHAnsi" w:cstheme="minorHAnsi"/>
        </w:rPr>
        <w:t>Programul</w:t>
      </w:r>
      <w:proofErr w:type="spellEnd"/>
      <w:r w:rsidRPr="00FF44A8">
        <w:rPr>
          <w:rFonts w:asciiTheme="minorHAnsi" w:hAnsiTheme="minorHAnsi" w:cstheme="minorHAnsi"/>
        </w:rPr>
        <w:t xml:space="preserve"> </w:t>
      </w:r>
      <w:proofErr w:type="spellStart"/>
      <w:r w:rsidRPr="00FF44A8">
        <w:rPr>
          <w:rFonts w:asciiTheme="minorHAnsi" w:hAnsiTheme="minorHAnsi" w:cstheme="minorHAnsi"/>
        </w:rPr>
        <w:t>Operațional</w:t>
      </w:r>
      <w:proofErr w:type="spellEnd"/>
      <w:r w:rsidRPr="00FF44A8">
        <w:rPr>
          <w:rFonts w:asciiTheme="minorHAnsi" w:hAnsiTheme="minorHAnsi" w:cstheme="minorHAnsi"/>
        </w:rPr>
        <w:t xml:space="preserve"> Capital </w:t>
      </w:r>
      <w:proofErr w:type="spellStart"/>
      <w:r w:rsidRPr="00FF44A8">
        <w:rPr>
          <w:rFonts w:asciiTheme="minorHAnsi" w:hAnsiTheme="minorHAnsi" w:cstheme="minorHAnsi"/>
        </w:rPr>
        <w:t>Uman</w:t>
      </w:r>
      <w:proofErr w:type="spellEnd"/>
      <w:r w:rsidRPr="00FF44A8">
        <w:rPr>
          <w:rFonts w:asciiTheme="minorHAnsi" w:hAnsiTheme="minorHAnsi" w:cstheme="minorHAnsi"/>
        </w:rPr>
        <w:t xml:space="preserve"> (POCU) 2014-2020 - </w:t>
      </w:r>
      <w:proofErr w:type="spellStart"/>
      <w:r w:rsidRPr="00FF44A8">
        <w:rPr>
          <w:rFonts w:asciiTheme="minorHAnsi" w:hAnsiTheme="minorHAnsi" w:cstheme="minorHAnsi"/>
        </w:rPr>
        <w:t>Ori</w:t>
      </w:r>
      <w:r w:rsidR="00E40FCB">
        <w:rPr>
          <w:rFonts w:asciiTheme="minorHAnsi" w:hAnsiTheme="minorHAnsi" w:cstheme="minorHAnsi"/>
        </w:rPr>
        <w:t>entă</w:t>
      </w:r>
      <w:r w:rsidR="005905CC">
        <w:rPr>
          <w:rFonts w:asciiTheme="minorHAnsi" w:hAnsiTheme="minorHAnsi" w:cstheme="minorHAnsi"/>
        </w:rPr>
        <w:t>ri</w:t>
      </w:r>
      <w:proofErr w:type="spellEnd"/>
      <w:r w:rsidR="005905CC">
        <w:rPr>
          <w:rFonts w:asciiTheme="minorHAnsi" w:hAnsiTheme="minorHAnsi" w:cstheme="minorHAnsi"/>
        </w:rPr>
        <w:t xml:space="preserve"> </w:t>
      </w:r>
      <w:proofErr w:type="spellStart"/>
      <w:r w:rsidR="005905CC">
        <w:rPr>
          <w:rFonts w:asciiTheme="minorHAnsi" w:hAnsiTheme="minorHAnsi" w:cstheme="minorHAnsi"/>
        </w:rPr>
        <w:t>privind</w:t>
      </w:r>
      <w:proofErr w:type="spellEnd"/>
      <w:r w:rsidR="005905CC">
        <w:rPr>
          <w:rFonts w:asciiTheme="minorHAnsi" w:hAnsiTheme="minorHAnsi" w:cstheme="minorHAnsi"/>
        </w:rPr>
        <w:t xml:space="preserve"> </w:t>
      </w:r>
      <w:proofErr w:type="spellStart"/>
      <w:r w:rsidR="005905CC">
        <w:rPr>
          <w:rFonts w:asciiTheme="minorHAnsi" w:hAnsiTheme="minorHAnsi" w:cstheme="minorHAnsi"/>
        </w:rPr>
        <w:t>accesarea</w:t>
      </w:r>
      <w:proofErr w:type="spellEnd"/>
      <w:r w:rsidR="005905CC">
        <w:rPr>
          <w:rFonts w:asciiTheme="minorHAnsi" w:hAnsiTheme="minorHAnsi" w:cstheme="minorHAnsi"/>
        </w:rPr>
        <w:t xml:space="preserve"> </w:t>
      </w:r>
      <w:proofErr w:type="spellStart"/>
      <w:r w:rsidR="005905CC">
        <w:rPr>
          <w:rFonts w:asciiTheme="minorHAnsi" w:hAnsiTheme="minorHAnsi" w:cstheme="minorHAnsi"/>
        </w:rPr>
        <w:t>finanțărilor</w:t>
      </w:r>
      <w:proofErr w:type="spellEnd"/>
      <w:r w:rsidR="005905CC">
        <w:rPr>
          <w:rFonts w:asciiTheme="minorHAnsi" w:hAnsiTheme="minorHAnsi" w:cstheme="minorHAnsi"/>
        </w:rPr>
        <w:t xml:space="preserve"> în </w:t>
      </w:r>
      <w:proofErr w:type="spellStart"/>
      <w:r w:rsidR="005905CC">
        <w:rPr>
          <w:rFonts w:asciiTheme="minorHAnsi" w:hAnsiTheme="minorHAnsi" w:cstheme="minorHAnsi"/>
        </w:rPr>
        <w:t>cadrul</w:t>
      </w:r>
      <w:proofErr w:type="spellEnd"/>
      <w:r w:rsidR="005905CC">
        <w:rPr>
          <w:rFonts w:asciiTheme="minorHAnsi" w:hAnsiTheme="minorHAnsi" w:cstheme="minorHAnsi"/>
        </w:rPr>
        <w:t xml:space="preserve"> </w:t>
      </w:r>
      <w:proofErr w:type="spellStart"/>
      <w:r w:rsidR="005905CC">
        <w:rPr>
          <w:rFonts w:asciiTheme="minorHAnsi" w:hAnsiTheme="minorHAnsi" w:cstheme="minorHAnsi"/>
        </w:rPr>
        <w:t>Programului</w:t>
      </w:r>
      <w:proofErr w:type="spellEnd"/>
      <w:r w:rsidR="005905CC">
        <w:rPr>
          <w:rFonts w:asciiTheme="minorHAnsi" w:hAnsiTheme="minorHAnsi" w:cstheme="minorHAnsi"/>
        </w:rPr>
        <w:t xml:space="preserve"> </w:t>
      </w:r>
      <w:proofErr w:type="spellStart"/>
      <w:r w:rsidR="005905CC">
        <w:rPr>
          <w:rFonts w:asciiTheme="minorHAnsi" w:hAnsiTheme="minorHAnsi" w:cstheme="minorHAnsi"/>
        </w:rPr>
        <w:t>Operaț</w:t>
      </w:r>
      <w:r w:rsidRPr="00FF44A8">
        <w:rPr>
          <w:rFonts w:asciiTheme="minorHAnsi" w:hAnsiTheme="minorHAnsi" w:cstheme="minorHAnsi"/>
        </w:rPr>
        <w:t>ional</w:t>
      </w:r>
      <w:proofErr w:type="spellEnd"/>
      <w:r w:rsidRPr="00FF44A8">
        <w:rPr>
          <w:rFonts w:asciiTheme="minorHAnsi" w:hAnsiTheme="minorHAnsi" w:cstheme="minorHAnsi"/>
        </w:rPr>
        <w:t xml:space="preserve"> Capital </w:t>
      </w:r>
      <w:proofErr w:type="spellStart"/>
      <w:r w:rsidRPr="00FF44A8">
        <w:rPr>
          <w:rFonts w:asciiTheme="minorHAnsi" w:hAnsiTheme="minorHAnsi" w:cstheme="minorHAnsi"/>
        </w:rPr>
        <w:t>Uman</w:t>
      </w:r>
      <w:proofErr w:type="spellEnd"/>
      <w:r w:rsidRPr="00FF44A8">
        <w:rPr>
          <w:rFonts w:asciiTheme="minorHAnsi" w:hAnsiTheme="minorHAnsi" w:cstheme="minorHAnsi"/>
        </w:rPr>
        <w:t xml:space="preserve"> 2014-2020 – august 2020 </w:t>
      </w:r>
    </w:p>
    <w:p w14:paraId="0A605391" w14:textId="6C686150" w:rsidR="00894800" w:rsidRDefault="00F565DC" w:rsidP="00F565DC">
      <w:pPr>
        <w:pStyle w:val="ListParagraph"/>
        <w:widowControl/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</w:rPr>
      </w:pPr>
      <w:proofErr w:type="spellStart"/>
      <w:r w:rsidRPr="00FF44A8">
        <w:rPr>
          <w:rFonts w:asciiTheme="minorHAnsi" w:hAnsiTheme="minorHAnsi" w:cstheme="minorHAnsi"/>
        </w:rPr>
        <w:t>Ordinul</w:t>
      </w:r>
      <w:proofErr w:type="spellEnd"/>
      <w:r w:rsidRPr="00FF44A8">
        <w:rPr>
          <w:rFonts w:asciiTheme="minorHAnsi" w:hAnsiTheme="minorHAnsi" w:cstheme="minorHAnsi"/>
        </w:rPr>
        <w:t xml:space="preserve"> nr. 1195 din 22.10.2021, </w:t>
      </w:r>
      <w:proofErr w:type="spellStart"/>
      <w:r w:rsidRPr="00FF44A8">
        <w:rPr>
          <w:rFonts w:asciiTheme="minorHAnsi" w:hAnsiTheme="minorHAnsi" w:cstheme="minorHAnsi"/>
        </w:rPr>
        <w:t>Ghidului</w:t>
      </w:r>
      <w:proofErr w:type="spellEnd"/>
      <w:r w:rsidRPr="00FF44A8">
        <w:rPr>
          <w:rFonts w:asciiTheme="minorHAnsi" w:hAnsiTheme="minorHAnsi" w:cstheme="minorHAnsi"/>
        </w:rPr>
        <w:t xml:space="preserve"> </w:t>
      </w:r>
      <w:proofErr w:type="spellStart"/>
      <w:r w:rsidRPr="00FF44A8">
        <w:rPr>
          <w:rFonts w:asciiTheme="minorHAnsi" w:hAnsiTheme="minorHAnsi" w:cstheme="minorHAnsi"/>
        </w:rPr>
        <w:t>Solicitantului</w:t>
      </w:r>
      <w:proofErr w:type="spellEnd"/>
      <w:r w:rsidRPr="00FF44A8">
        <w:rPr>
          <w:rFonts w:asciiTheme="minorHAnsi" w:hAnsiTheme="minorHAnsi" w:cstheme="minorHAnsi"/>
        </w:rPr>
        <w:t xml:space="preserve"> - </w:t>
      </w:r>
      <w:proofErr w:type="spellStart"/>
      <w:r w:rsidRPr="00FF44A8">
        <w:rPr>
          <w:rFonts w:asciiTheme="minorHAnsi" w:hAnsiTheme="minorHAnsi" w:cstheme="minorHAnsi"/>
        </w:rPr>
        <w:t>Condiții</w:t>
      </w:r>
      <w:proofErr w:type="spellEnd"/>
      <w:r w:rsidRPr="00FF44A8">
        <w:rPr>
          <w:rFonts w:asciiTheme="minorHAnsi" w:hAnsiTheme="minorHAnsi" w:cstheme="minorHAnsi"/>
        </w:rPr>
        <w:t xml:space="preserve"> </w:t>
      </w:r>
      <w:proofErr w:type="spellStart"/>
      <w:r w:rsidRPr="00FF44A8">
        <w:rPr>
          <w:rFonts w:asciiTheme="minorHAnsi" w:hAnsiTheme="minorHAnsi" w:cstheme="minorHAnsi"/>
        </w:rPr>
        <w:t>Specifice</w:t>
      </w:r>
      <w:proofErr w:type="spellEnd"/>
      <w:r w:rsidRPr="00FF44A8">
        <w:rPr>
          <w:rFonts w:asciiTheme="minorHAnsi" w:hAnsiTheme="minorHAnsi" w:cstheme="minorHAnsi"/>
        </w:rPr>
        <w:t xml:space="preserve"> „</w:t>
      </w:r>
      <w:proofErr w:type="spellStart"/>
      <w:r w:rsidRPr="00FF44A8">
        <w:rPr>
          <w:rFonts w:asciiTheme="minorHAnsi" w:hAnsiTheme="minorHAnsi" w:cstheme="minorHAnsi"/>
        </w:rPr>
        <w:t>Educație</w:t>
      </w:r>
      <w:proofErr w:type="spellEnd"/>
      <w:r w:rsidRPr="00FF44A8">
        <w:rPr>
          <w:rFonts w:asciiTheme="minorHAnsi" w:hAnsiTheme="minorHAnsi" w:cstheme="minorHAnsi"/>
        </w:rPr>
        <w:t xml:space="preserve"> </w:t>
      </w:r>
      <w:proofErr w:type="spellStart"/>
      <w:r w:rsidRPr="00FF44A8">
        <w:rPr>
          <w:rFonts w:asciiTheme="minorHAnsi" w:hAnsiTheme="minorHAnsi" w:cstheme="minorHAnsi"/>
        </w:rPr>
        <w:t>nonformală</w:t>
      </w:r>
      <w:proofErr w:type="spellEnd"/>
      <w:r w:rsidRPr="00FF44A8">
        <w:rPr>
          <w:rFonts w:asciiTheme="minorHAnsi" w:hAnsiTheme="minorHAnsi" w:cstheme="minorHAnsi"/>
        </w:rPr>
        <w:t xml:space="preserve"> în </w:t>
      </w:r>
      <w:proofErr w:type="spellStart"/>
      <w:r w:rsidRPr="00FF44A8">
        <w:rPr>
          <w:rFonts w:asciiTheme="minorHAnsi" w:hAnsiTheme="minorHAnsi" w:cstheme="minorHAnsi"/>
        </w:rPr>
        <w:t>sistem</w:t>
      </w:r>
      <w:proofErr w:type="spellEnd"/>
      <w:r w:rsidRPr="00FF44A8">
        <w:rPr>
          <w:rFonts w:asciiTheme="minorHAnsi" w:hAnsiTheme="minorHAnsi" w:cstheme="minorHAnsi"/>
        </w:rPr>
        <w:t xml:space="preserve"> outdoor”</w:t>
      </w:r>
    </w:p>
    <w:p w14:paraId="402D9235" w14:textId="77777777" w:rsidR="00104397" w:rsidRPr="00FF44A8" w:rsidRDefault="00104397" w:rsidP="009663BA">
      <w:pPr>
        <w:pStyle w:val="ListParagraph"/>
        <w:widowControl/>
        <w:autoSpaceDE/>
        <w:autoSpaceDN/>
        <w:ind w:left="720"/>
        <w:jc w:val="both"/>
        <w:rPr>
          <w:rFonts w:asciiTheme="minorHAnsi" w:hAnsiTheme="minorHAnsi" w:cstheme="minorHAnsi"/>
        </w:rPr>
      </w:pPr>
    </w:p>
    <w:p w14:paraId="7B6A3850" w14:textId="77777777" w:rsidR="00F565DC" w:rsidRPr="00FF44A8" w:rsidRDefault="00F565DC" w:rsidP="00F565DC">
      <w:pPr>
        <w:pStyle w:val="ListParagraph"/>
        <w:widowControl/>
        <w:autoSpaceDE/>
        <w:autoSpaceDN/>
        <w:ind w:left="720"/>
        <w:jc w:val="both"/>
        <w:rPr>
          <w:rFonts w:asciiTheme="minorHAnsi" w:hAnsiTheme="minorHAnsi" w:cstheme="minorHAnsi"/>
        </w:rPr>
      </w:pPr>
    </w:p>
    <w:p w14:paraId="285BDDFE" w14:textId="77777777" w:rsidR="00F565DC" w:rsidRPr="00FF44A8" w:rsidRDefault="00F565DC" w:rsidP="00F565DC">
      <w:pPr>
        <w:pStyle w:val="ListParagraph"/>
        <w:widowControl/>
        <w:autoSpaceDE/>
        <w:autoSpaceDN/>
        <w:ind w:left="720"/>
        <w:jc w:val="both"/>
        <w:rPr>
          <w:rFonts w:asciiTheme="minorHAnsi" w:hAnsiTheme="minorHAnsi" w:cstheme="minorHAnsi"/>
        </w:rPr>
      </w:pPr>
    </w:p>
    <w:p w14:paraId="2C72A3EA" w14:textId="77777777" w:rsidR="00894800" w:rsidRPr="00FF44A8" w:rsidRDefault="00894800" w:rsidP="00894800">
      <w:pPr>
        <w:widowControl/>
        <w:autoSpaceDE/>
        <w:autoSpaceDN/>
        <w:jc w:val="both"/>
        <w:rPr>
          <w:rFonts w:asciiTheme="minorHAnsi" w:hAnsiTheme="minorHAnsi" w:cstheme="minorHAnsi"/>
          <w:b/>
          <w:lang w:val="ro-RO"/>
        </w:rPr>
      </w:pPr>
    </w:p>
    <w:p w14:paraId="4507115D" w14:textId="77777777" w:rsidR="00894800" w:rsidRPr="00FF44A8" w:rsidRDefault="00894800" w:rsidP="00894800">
      <w:pPr>
        <w:widowControl/>
        <w:autoSpaceDE/>
        <w:autoSpaceDN/>
        <w:jc w:val="both"/>
        <w:rPr>
          <w:rFonts w:asciiTheme="minorHAnsi" w:hAnsiTheme="minorHAnsi" w:cstheme="minorHAnsi"/>
          <w:b/>
          <w:lang w:val="ro-RO"/>
        </w:rPr>
      </w:pPr>
    </w:p>
    <w:p w14:paraId="7E08803A" w14:textId="77777777" w:rsidR="00894800" w:rsidRPr="00FF44A8" w:rsidRDefault="00894800" w:rsidP="00894800">
      <w:pPr>
        <w:widowControl/>
        <w:autoSpaceDE/>
        <w:autoSpaceDN/>
        <w:jc w:val="both"/>
        <w:rPr>
          <w:rFonts w:asciiTheme="minorHAnsi" w:hAnsiTheme="minorHAnsi" w:cstheme="minorHAnsi"/>
          <w:b/>
          <w:lang w:val="ro-RO"/>
        </w:rPr>
      </w:pPr>
    </w:p>
    <w:p w14:paraId="272C2AAE" w14:textId="77777777" w:rsidR="00894800" w:rsidRPr="00FF44A8" w:rsidRDefault="00894800" w:rsidP="00894800">
      <w:pPr>
        <w:widowControl/>
        <w:autoSpaceDE/>
        <w:autoSpaceDN/>
        <w:jc w:val="both"/>
        <w:rPr>
          <w:rFonts w:asciiTheme="minorHAnsi" w:hAnsiTheme="minorHAnsi" w:cstheme="minorHAnsi"/>
          <w:b/>
          <w:lang w:val="ro-RO"/>
        </w:rPr>
      </w:pPr>
    </w:p>
    <w:p w14:paraId="3B31EFF5" w14:textId="77777777" w:rsidR="00894800" w:rsidRPr="00FF44A8" w:rsidRDefault="00894800" w:rsidP="00894800">
      <w:pPr>
        <w:widowControl/>
        <w:autoSpaceDE/>
        <w:autoSpaceDN/>
        <w:jc w:val="both"/>
        <w:rPr>
          <w:rFonts w:asciiTheme="minorHAnsi" w:hAnsiTheme="minorHAnsi" w:cstheme="minorHAnsi"/>
          <w:b/>
          <w:lang w:val="ro-RO"/>
        </w:rPr>
      </w:pPr>
    </w:p>
    <w:p w14:paraId="05CF5550" w14:textId="77777777" w:rsidR="00894800" w:rsidRPr="00FF44A8" w:rsidRDefault="00894800" w:rsidP="00894800">
      <w:pPr>
        <w:widowControl/>
        <w:autoSpaceDE/>
        <w:autoSpaceDN/>
        <w:jc w:val="both"/>
        <w:rPr>
          <w:rFonts w:asciiTheme="minorHAnsi" w:hAnsiTheme="minorHAnsi" w:cstheme="minorHAnsi"/>
          <w:b/>
          <w:lang w:val="ro-RO"/>
        </w:rPr>
      </w:pPr>
    </w:p>
    <w:p w14:paraId="0B2B261C" w14:textId="5ECA723B" w:rsidR="007D33F1" w:rsidRPr="00FF44A8" w:rsidRDefault="00BB593C" w:rsidP="007D33F1">
      <w:pPr>
        <w:rPr>
          <w:rFonts w:asciiTheme="minorHAnsi" w:hAnsiTheme="minorHAnsi" w:cstheme="minorHAnsi"/>
        </w:rPr>
      </w:pPr>
      <w:r w:rsidRPr="00FF44A8">
        <w:rPr>
          <w:rFonts w:asciiTheme="minorHAnsi" w:hAnsiTheme="minorHAnsi" w:cstheme="minorHAnsi"/>
        </w:rPr>
        <w:t>•</w:t>
      </w:r>
      <w:r w:rsidRPr="00FF44A8">
        <w:rPr>
          <w:rFonts w:asciiTheme="minorHAnsi" w:hAnsiTheme="minorHAnsi" w:cstheme="minorHAnsi"/>
        </w:rPr>
        <w:tab/>
      </w:r>
      <w:proofErr w:type="spellStart"/>
      <w:r w:rsidRPr="002417DD">
        <w:rPr>
          <w:rFonts w:asciiTheme="minorHAnsi" w:hAnsiTheme="minorHAnsi" w:cstheme="minorHAnsi"/>
          <w:b/>
        </w:rPr>
        <w:t>Calendarul</w:t>
      </w:r>
      <w:proofErr w:type="spellEnd"/>
      <w:r w:rsidRPr="002417DD">
        <w:rPr>
          <w:rFonts w:asciiTheme="minorHAnsi" w:hAnsiTheme="minorHAnsi" w:cstheme="minorHAnsi"/>
          <w:b/>
        </w:rPr>
        <w:t xml:space="preserve"> </w:t>
      </w:r>
      <w:proofErr w:type="spellStart"/>
      <w:r w:rsidRPr="002417DD">
        <w:rPr>
          <w:rFonts w:asciiTheme="minorHAnsi" w:hAnsiTheme="minorHAnsi" w:cstheme="minorHAnsi"/>
          <w:b/>
        </w:rPr>
        <w:t>procedurii</w:t>
      </w:r>
      <w:proofErr w:type="spellEnd"/>
      <w:r w:rsidRPr="002417DD">
        <w:rPr>
          <w:rFonts w:asciiTheme="minorHAnsi" w:hAnsiTheme="minorHAnsi" w:cstheme="minorHAnsi"/>
          <w:b/>
        </w:rPr>
        <w:t xml:space="preserve"> de </w:t>
      </w:r>
      <w:proofErr w:type="spellStart"/>
      <w:r w:rsidRPr="002417DD">
        <w:rPr>
          <w:rFonts w:asciiTheme="minorHAnsi" w:hAnsiTheme="minorHAnsi" w:cstheme="minorHAnsi"/>
          <w:b/>
        </w:rPr>
        <w:t>sele</w:t>
      </w:r>
      <w:r w:rsidR="00DD7E59" w:rsidRPr="002417DD">
        <w:rPr>
          <w:rFonts w:asciiTheme="minorHAnsi" w:hAnsiTheme="minorHAnsi" w:cstheme="minorHAnsi"/>
          <w:b/>
        </w:rPr>
        <w:t>c</w:t>
      </w:r>
      <w:r w:rsidRPr="002417DD">
        <w:rPr>
          <w:rFonts w:asciiTheme="minorHAnsi" w:hAnsiTheme="minorHAnsi" w:cstheme="minorHAnsi"/>
          <w:b/>
        </w:rPr>
        <w:t>ție</w:t>
      </w:r>
      <w:proofErr w:type="spellEnd"/>
      <w:r w:rsidRPr="002417DD">
        <w:rPr>
          <w:rFonts w:asciiTheme="minorHAnsi" w:hAnsiTheme="minorHAnsi" w:cstheme="minorHAnsi"/>
          <w:b/>
        </w:rPr>
        <w:t>:</w:t>
      </w:r>
    </w:p>
    <w:p w14:paraId="0F171066" w14:textId="77777777" w:rsidR="00BB593C" w:rsidRPr="00FF44A8" w:rsidRDefault="00BB593C" w:rsidP="007D33F1">
      <w:pPr>
        <w:rPr>
          <w:rFonts w:asciiTheme="minorHAnsi" w:hAnsiTheme="minorHAnsi" w:cstheme="minorHAnsi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9"/>
        <w:gridCol w:w="2203"/>
      </w:tblGrid>
      <w:tr w:rsidR="00BB593C" w:rsidRPr="00FF44A8" w14:paraId="21E3F5D5" w14:textId="77777777" w:rsidTr="00BD0DA5">
        <w:trPr>
          <w:trHeight w:val="275"/>
        </w:trPr>
        <w:tc>
          <w:tcPr>
            <w:tcW w:w="7039" w:type="dxa"/>
          </w:tcPr>
          <w:p w14:paraId="34FBB889" w14:textId="77777777" w:rsidR="00BB593C" w:rsidRPr="00FF44A8" w:rsidRDefault="00BB593C" w:rsidP="00BD0DA5">
            <w:pPr>
              <w:pStyle w:val="TableParagraph"/>
              <w:spacing w:line="256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Data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publicării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anunțului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selecție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parteneri</w:t>
            </w:r>
            <w:proofErr w:type="spellEnd"/>
          </w:p>
        </w:tc>
        <w:tc>
          <w:tcPr>
            <w:tcW w:w="2203" w:type="dxa"/>
          </w:tcPr>
          <w:p w14:paraId="37E33138" w14:textId="77777777" w:rsidR="00BB593C" w:rsidRPr="00FF44A8" w:rsidRDefault="00BB593C" w:rsidP="00602EA8">
            <w:pPr>
              <w:pStyle w:val="TableParagraph"/>
              <w:spacing w:line="256" w:lineRule="exact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b/>
                <w:color w:val="000000" w:themeColor="text1"/>
              </w:rPr>
              <w:t>02.12.2021</w:t>
            </w:r>
          </w:p>
        </w:tc>
      </w:tr>
      <w:tr w:rsidR="00BB593C" w:rsidRPr="00FF44A8" w14:paraId="6825E1BA" w14:textId="77777777" w:rsidTr="00BD0DA5">
        <w:trPr>
          <w:trHeight w:val="549"/>
        </w:trPr>
        <w:tc>
          <w:tcPr>
            <w:tcW w:w="7039" w:type="dxa"/>
          </w:tcPr>
          <w:p w14:paraId="415AA09B" w14:textId="77777777" w:rsidR="00BB593C" w:rsidRPr="00FF44A8" w:rsidRDefault="00BB593C" w:rsidP="00BD0DA5">
            <w:pPr>
              <w:pStyle w:val="TableParagraph"/>
              <w:spacing w:before="12" w:line="260" w:lineRule="exact"/>
              <w:ind w:right="800"/>
              <w:rPr>
                <w:rFonts w:asciiTheme="minorHAnsi" w:hAnsiTheme="minorHAnsi" w:cstheme="minorHAnsi"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Termen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limită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depunere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dosare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candidatură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(minim 10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zile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lucratoare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de la data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publicării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anunțului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selecție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parteneri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203" w:type="dxa"/>
          </w:tcPr>
          <w:p w14:paraId="4CD024F0" w14:textId="77777777" w:rsidR="00BB593C" w:rsidRPr="00FF44A8" w:rsidRDefault="00BB593C" w:rsidP="00602E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b/>
                <w:color w:val="000000" w:themeColor="text1"/>
              </w:rPr>
              <w:t>16.12.2021</w:t>
            </w:r>
          </w:p>
        </w:tc>
      </w:tr>
      <w:tr w:rsidR="00BB593C" w:rsidRPr="00FF44A8" w14:paraId="017F63D2" w14:textId="77777777" w:rsidTr="00BD0DA5">
        <w:trPr>
          <w:trHeight w:val="649"/>
        </w:trPr>
        <w:tc>
          <w:tcPr>
            <w:tcW w:w="7039" w:type="dxa"/>
          </w:tcPr>
          <w:p w14:paraId="105194E9" w14:textId="77777777" w:rsidR="00BB593C" w:rsidRPr="00FF44A8" w:rsidRDefault="00BB593C" w:rsidP="00BD0DA5">
            <w:pPr>
              <w:pStyle w:val="TableParagraph"/>
              <w:spacing w:before="8" w:line="225" w:lineRule="auto"/>
              <w:ind w:right="353"/>
              <w:rPr>
                <w:rFonts w:asciiTheme="minorHAnsi" w:hAnsiTheme="minorHAnsi" w:cstheme="minorHAnsi"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Termen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solicitare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clarificări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(1 zi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lucratoare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de la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termenul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limită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de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depunere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a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candidaturii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203" w:type="dxa"/>
          </w:tcPr>
          <w:p w14:paraId="24CA572F" w14:textId="77777777" w:rsidR="00BB593C" w:rsidRPr="00FF44A8" w:rsidRDefault="00BB593C" w:rsidP="00602E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b/>
                <w:color w:val="000000" w:themeColor="text1"/>
              </w:rPr>
              <w:t>17.12.2021</w:t>
            </w:r>
          </w:p>
        </w:tc>
      </w:tr>
      <w:tr w:rsidR="00BB593C" w:rsidRPr="00FF44A8" w14:paraId="0AAE1AA3" w14:textId="77777777" w:rsidTr="003700DE">
        <w:trPr>
          <w:trHeight w:val="385"/>
        </w:trPr>
        <w:tc>
          <w:tcPr>
            <w:tcW w:w="7039" w:type="dxa"/>
          </w:tcPr>
          <w:p w14:paraId="0F25162E" w14:textId="17340BC2" w:rsidR="00BB593C" w:rsidRPr="00FF44A8" w:rsidRDefault="00BB593C" w:rsidP="00825362">
            <w:pPr>
              <w:pStyle w:val="TableParagraph"/>
              <w:spacing w:before="8" w:line="262" w:lineRule="exact"/>
              <w:ind w:right="787"/>
              <w:rPr>
                <w:rFonts w:asciiTheme="minorHAnsi" w:hAnsiTheme="minorHAnsi" w:cstheme="minorHAnsi"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Termen de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răspuns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clarificări</w:t>
            </w:r>
            <w:proofErr w:type="spellEnd"/>
          </w:p>
        </w:tc>
        <w:tc>
          <w:tcPr>
            <w:tcW w:w="2203" w:type="dxa"/>
          </w:tcPr>
          <w:p w14:paraId="1CD0A09B" w14:textId="77777777" w:rsidR="00BB593C" w:rsidRPr="00FF44A8" w:rsidRDefault="00BB593C" w:rsidP="00602EA8">
            <w:pPr>
              <w:pStyle w:val="TableParagraph"/>
              <w:spacing w:line="283" w:lineRule="exact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b/>
                <w:color w:val="000000" w:themeColor="text1"/>
              </w:rPr>
              <w:t>20.12.2021</w:t>
            </w:r>
          </w:p>
        </w:tc>
      </w:tr>
      <w:tr w:rsidR="00BB593C" w:rsidRPr="00FF44A8" w14:paraId="44A34356" w14:textId="77777777" w:rsidTr="003700DE">
        <w:trPr>
          <w:trHeight w:val="439"/>
        </w:trPr>
        <w:tc>
          <w:tcPr>
            <w:tcW w:w="7039" w:type="dxa"/>
          </w:tcPr>
          <w:p w14:paraId="5440A383" w14:textId="34F0DBFB" w:rsidR="00BB593C" w:rsidRPr="00FF44A8" w:rsidRDefault="00825362" w:rsidP="00825362">
            <w:pPr>
              <w:pStyle w:val="TableParagraph"/>
              <w:spacing w:line="276" w:lineRule="exact"/>
              <w:ind w:right="666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Perioadă</w:t>
            </w:r>
            <w:proofErr w:type="spellEnd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>evaluare</w:t>
            </w:r>
            <w:proofErr w:type="spellEnd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>dosare</w:t>
            </w:r>
            <w:proofErr w:type="spellEnd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>candidatură</w:t>
            </w:r>
            <w:proofErr w:type="spellEnd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203" w:type="dxa"/>
          </w:tcPr>
          <w:p w14:paraId="4ECDB4F0" w14:textId="77777777" w:rsidR="00BB593C" w:rsidRPr="00FF44A8" w:rsidRDefault="00BB593C" w:rsidP="00602E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b/>
                <w:color w:val="000000" w:themeColor="text1"/>
              </w:rPr>
              <w:t>21.12.2021</w:t>
            </w:r>
          </w:p>
        </w:tc>
      </w:tr>
      <w:tr w:rsidR="00BB593C" w:rsidRPr="00FF44A8" w14:paraId="2D7F9377" w14:textId="77777777" w:rsidTr="003700DE">
        <w:trPr>
          <w:trHeight w:val="439"/>
        </w:trPr>
        <w:tc>
          <w:tcPr>
            <w:tcW w:w="7039" w:type="dxa"/>
          </w:tcPr>
          <w:p w14:paraId="465B2683" w14:textId="016161CA" w:rsidR="00BB593C" w:rsidRPr="00FF44A8" w:rsidRDefault="00BB593C" w:rsidP="00825362">
            <w:pPr>
              <w:pStyle w:val="TableParagraph"/>
              <w:spacing w:before="10" w:line="262" w:lineRule="exact"/>
              <w:ind w:right="581"/>
              <w:rPr>
                <w:rFonts w:asciiTheme="minorHAnsi" w:hAnsiTheme="minorHAnsi" w:cstheme="minorHAnsi"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Data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publicării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rezultatelor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evaluare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203" w:type="dxa"/>
          </w:tcPr>
          <w:p w14:paraId="31E15B7D" w14:textId="77777777" w:rsidR="00BB593C" w:rsidRPr="00FF44A8" w:rsidRDefault="00BB593C" w:rsidP="00602E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b/>
                <w:color w:val="000000" w:themeColor="text1"/>
              </w:rPr>
              <w:t>21.12.2021</w:t>
            </w:r>
          </w:p>
        </w:tc>
      </w:tr>
      <w:tr w:rsidR="00BB593C" w:rsidRPr="00FF44A8" w14:paraId="6FF7436E" w14:textId="77777777" w:rsidTr="003700DE">
        <w:trPr>
          <w:trHeight w:val="259"/>
        </w:trPr>
        <w:tc>
          <w:tcPr>
            <w:tcW w:w="7039" w:type="dxa"/>
          </w:tcPr>
          <w:p w14:paraId="005B98EB" w14:textId="77777777" w:rsidR="00BB593C" w:rsidRDefault="00BB593C" w:rsidP="00825362">
            <w:pPr>
              <w:pStyle w:val="TableParagraph"/>
              <w:spacing w:before="2" w:line="276" w:lineRule="exact"/>
              <w:ind w:right="203"/>
              <w:rPr>
                <w:rFonts w:asciiTheme="minorHAnsi" w:hAnsiTheme="minorHAnsi" w:cstheme="minorHAnsi"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Termen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depunere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contestații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rezultate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evaluare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124919E5" w14:textId="0FF13E54" w:rsidR="003700DE" w:rsidRPr="00FF44A8" w:rsidRDefault="003700DE" w:rsidP="00825362">
            <w:pPr>
              <w:pStyle w:val="TableParagraph"/>
              <w:spacing w:before="2" w:line="276" w:lineRule="exact"/>
              <w:ind w:right="203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03" w:type="dxa"/>
          </w:tcPr>
          <w:p w14:paraId="19731B9E" w14:textId="77777777" w:rsidR="00BB593C" w:rsidRPr="00FF44A8" w:rsidRDefault="00BB593C" w:rsidP="00602EA8">
            <w:pPr>
              <w:pStyle w:val="TableParagraph"/>
              <w:spacing w:line="283" w:lineRule="exact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b/>
                <w:color w:val="000000" w:themeColor="text1"/>
              </w:rPr>
              <w:t>22.12.2021</w:t>
            </w:r>
          </w:p>
        </w:tc>
      </w:tr>
      <w:tr w:rsidR="00BB593C" w:rsidRPr="00FF44A8" w14:paraId="19AA61A5" w14:textId="77777777" w:rsidTr="00BD0DA5">
        <w:trPr>
          <w:trHeight w:val="551"/>
        </w:trPr>
        <w:tc>
          <w:tcPr>
            <w:tcW w:w="7039" w:type="dxa"/>
          </w:tcPr>
          <w:p w14:paraId="7BE2B44A" w14:textId="77777777" w:rsidR="00BB593C" w:rsidRPr="00FF44A8" w:rsidRDefault="00BB593C" w:rsidP="00BD0DA5">
            <w:pPr>
              <w:pStyle w:val="TableParagraph"/>
              <w:spacing w:line="277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Termen de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soluționare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a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contestațiilor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rezultate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evaluare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(1 zi</w:t>
            </w:r>
          </w:p>
          <w:p w14:paraId="432B7949" w14:textId="1440504B" w:rsidR="00BB593C" w:rsidRPr="00FF44A8" w:rsidRDefault="003855E9" w:rsidP="00BD0DA5">
            <w:pPr>
              <w:pStyle w:val="TableParagraph"/>
              <w:spacing w:line="255" w:lineRule="exact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lucră</w:t>
            </w:r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>toare</w:t>
            </w:r>
            <w:proofErr w:type="spellEnd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 xml:space="preserve"> de la data </w:t>
            </w:r>
            <w:proofErr w:type="spellStart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>depunerii</w:t>
            </w:r>
            <w:proofErr w:type="spellEnd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>contestațiilor</w:t>
            </w:r>
            <w:proofErr w:type="spellEnd"/>
            <w:r w:rsidR="00BB593C" w:rsidRPr="00FF44A8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203" w:type="dxa"/>
          </w:tcPr>
          <w:p w14:paraId="75D8CFD7" w14:textId="77777777" w:rsidR="00BB593C" w:rsidRPr="00FF44A8" w:rsidRDefault="00BB593C" w:rsidP="00602EA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b/>
                <w:color w:val="000000" w:themeColor="text1"/>
              </w:rPr>
              <w:t>23.12.2021</w:t>
            </w:r>
          </w:p>
        </w:tc>
      </w:tr>
      <w:tr w:rsidR="00BB593C" w:rsidRPr="00FF44A8" w14:paraId="538C75C4" w14:textId="77777777" w:rsidTr="00BD0DA5">
        <w:trPr>
          <w:trHeight w:val="551"/>
        </w:trPr>
        <w:tc>
          <w:tcPr>
            <w:tcW w:w="7039" w:type="dxa"/>
          </w:tcPr>
          <w:p w14:paraId="3870B834" w14:textId="459B9D1B" w:rsidR="00BB593C" w:rsidRPr="00FF44A8" w:rsidRDefault="00BB593C" w:rsidP="00BD0DA5">
            <w:pPr>
              <w:pStyle w:val="TableParagraph"/>
              <w:spacing w:before="8" w:line="262" w:lineRule="exact"/>
              <w:ind w:right="129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Afișare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rezultate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finale (1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zile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3855E9">
              <w:rPr>
                <w:rFonts w:asciiTheme="minorHAnsi" w:hAnsiTheme="minorHAnsi" w:cstheme="minorHAnsi"/>
                <w:color w:val="000000" w:themeColor="text1"/>
              </w:rPr>
              <w:t>lucră</w:t>
            </w:r>
            <w:r w:rsidRPr="00FF44A8">
              <w:rPr>
                <w:rFonts w:asciiTheme="minorHAnsi" w:hAnsiTheme="minorHAnsi" w:cstheme="minorHAnsi"/>
                <w:color w:val="000000" w:themeColor="text1"/>
              </w:rPr>
              <w:t>toare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de la data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afișării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rezultatelor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FF44A8">
              <w:rPr>
                <w:rFonts w:asciiTheme="minorHAnsi" w:hAnsiTheme="minorHAnsi" w:cstheme="minorHAnsi"/>
                <w:color w:val="000000" w:themeColor="text1"/>
              </w:rPr>
              <w:t>contestațiilor</w:t>
            </w:r>
            <w:proofErr w:type="spellEnd"/>
            <w:r w:rsidRPr="00FF44A8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203" w:type="dxa"/>
          </w:tcPr>
          <w:p w14:paraId="575784BF" w14:textId="77777777" w:rsidR="00BB593C" w:rsidRPr="00FF44A8" w:rsidRDefault="00BB593C" w:rsidP="00602EA8">
            <w:pPr>
              <w:pStyle w:val="TableParagraph"/>
              <w:spacing w:line="283" w:lineRule="exact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F44A8">
              <w:rPr>
                <w:rFonts w:asciiTheme="minorHAnsi" w:hAnsiTheme="minorHAnsi" w:cstheme="minorHAnsi"/>
                <w:b/>
                <w:color w:val="000000" w:themeColor="text1"/>
              </w:rPr>
              <w:t>23.12.2021</w:t>
            </w:r>
          </w:p>
        </w:tc>
      </w:tr>
    </w:tbl>
    <w:p w14:paraId="4A821B93" w14:textId="77777777" w:rsidR="00EA2B7E" w:rsidRPr="00FF44A8" w:rsidRDefault="00EA2B7E">
      <w:pPr>
        <w:rPr>
          <w:rFonts w:asciiTheme="minorHAnsi" w:hAnsiTheme="minorHAnsi" w:cstheme="minorHAnsi"/>
          <w:b/>
        </w:rPr>
      </w:pPr>
    </w:p>
    <w:p w14:paraId="7C68A6A6" w14:textId="77777777" w:rsidR="00EA2B7E" w:rsidRPr="00FF44A8" w:rsidRDefault="00EA2B7E">
      <w:pPr>
        <w:rPr>
          <w:rFonts w:asciiTheme="minorHAnsi" w:hAnsiTheme="minorHAnsi" w:cstheme="minorHAnsi"/>
          <w:b/>
        </w:rPr>
      </w:pPr>
    </w:p>
    <w:p w14:paraId="55CE1CBF" w14:textId="2AC1EA4E" w:rsidR="00EA2B7E" w:rsidRPr="00BE3B07" w:rsidRDefault="00BB593C" w:rsidP="00BE3B07">
      <w:pPr>
        <w:pStyle w:val="ListParagraph"/>
        <w:numPr>
          <w:ilvl w:val="0"/>
          <w:numId w:val="6"/>
        </w:numPr>
        <w:spacing w:before="11"/>
        <w:jc w:val="both"/>
        <w:rPr>
          <w:rFonts w:asciiTheme="minorHAnsi" w:hAnsiTheme="minorHAnsi" w:cstheme="minorHAnsi"/>
          <w:b/>
        </w:rPr>
      </w:pPr>
      <w:r w:rsidRPr="00BE3B07">
        <w:rPr>
          <w:rFonts w:asciiTheme="minorHAnsi" w:hAnsiTheme="minorHAnsi" w:cstheme="minorHAnsi"/>
          <w:b/>
        </w:rPr>
        <w:t xml:space="preserve">Modul de </w:t>
      </w:r>
      <w:proofErr w:type="spellStart"/>
      <w:r w:rsidRPr="00BE3B07">
        <w:rPr>
          <w:rFonts w:asciiTheme="minorHAnsi" w:hAnsiTheme="minorHAnsi" w:cstheme="minorHAnsi"/>
          <w:b/>
        </w:rPr>
        <w:t>d</w:t>
      </w:r>
      <w:r w:rsidR="00DD7E59" w:rsidRPr="00BE3B07">
        <w:rPr>
          <w:rFonts w:asciiTheme="minorHAnsi" w:hAnsiTheme="minorHAnsi" w:cstheme="minorHAnsi"/>
          <w:b/>
        </w:rPr>
        <w:t>esf</w:t>
      </w:r>
      <w:proofErr w:type="spellEnd"/>
      <w:r w:rsidR="00DD7E59" w:rsidRPr="00BE3B07">
        <w:rPr>
          <w:rFonts w:asciiTheme="minorHAnsi" w:hAnsiTheme="minorHAnsi" w:cstheme="minorHAnsi"/>
          <w:b/>
          <w:lang w:val="ro-RO"/>
        </w:rPr>
        <w:t>ă</w:t>
      </w:r>
      <w:proofErr w:type="spellStart"/>
      <w:r w:rsidR="00DD7E59" w:rsidRPr="00BE3B07">
        <w:rPr>
          <w:rFonts w:asciiTheme="minorHAnsi" w:hAnsiTheme="minorHAnsi" w:cstheme="minorHAnsi"/>
          <w:b/>
        </w:rPr>
        <w:t>ș</w:t>
      </w:r>
      <w:r w:rsidRPr="00BE3B07">
        <w:rPr>
          <w:rFonts w:asciiTheme="minorHAnsi" w:hAnsiTheme="minorHAnsi" w:cstheme="minorHAnsi"/>
          <w:b/>
        </w:rPr>
        <w:t>urare</w:t>
      </w:r>
      <w:proofErr w:type="spellEnd"/>
      <w:r w:rsidRPr="00BE3B07">
        <w:rPr>
          <w:rFonts w:asciiTheme="minorHAnsi" w:hAnsiTheme="minorHAnsi" w:cstheme="minorHAnsi"/>
          <w:b/>
        </w:rPr>
        <w:t xml:space="preserve"> a </w:t>
      </w:r>
      <w:proofErr w:type="spellStart"/>
      <w:r w:rsidRPr="00BE3B07">
        <w:rPr>
          <w:rFonts w:asciiTheme="minorHAnsi" w:hAnsiTheme="minorHAnsi" w:cstheme="minorHAnsi"/>
          <w:b/>
        </w:rPr>
        <w:t>procedurii</w:t>
      </w:r>
      <w:proofErr w:type="spellEnd"/>
      <w:r w:rsidRPr="00BE3B07">
        <w:rPr>
          <w:rFonts w:asciiTheme="minorHAnsi" w:hAnsiTheme="minorHAnsi" w:cstheme="minorHAnsi"/>
          <w:b/>
        </w:rPr>
        <w:t xml:space="preserve"> de </w:t>
      </w:r>
      <w:proofErr w:type="spellStart"/>
      <w:r w:rsidRPr="00BE3B07">
        <w:rPr>
          <w:rFonts w:asciiTheme="minorHAnsi" w:hAnsiTheme="minorHAnsi" w:cstheme="minorHAnsi"/>
          <w:b/>
        </w:rPr>
        <w:t>selecție</w:t>
      </w:r>
      <w:proofErr w:type="spellEnd"/>
      <w:r w:rsidRPr="00BE3B07">
        <w:rPr>
          <w:rFonts w:asciiTheme="minorHAnsi" w:hAnsiTheme="minorHAnsi" w:cstheme="minorHAnsi"/>
          <w:b/>
        </w:rPr>
        <w:t>:</w:t>
      </w:r>
    </w:p>
    <w:p w14:paraId="7499C25C" w14:textId="77777777" w:rsidR="00BB593C" w:rsidRPr="00FF44A8" w:rsidRDefault="00BB593C" w:rsidP="00BB593C">
      <w:pPr>
        <w:spacing w:before="11"/>
        <w:jc w:val="both"/>
        <w:rPr>
          <w:rFonts w:asciiTheme="minorHAnsi" w:hAnsiTheme="minorHAnsi" w:cstheme="minorHAnsi"/>
          <w:b/>
        </w:rPr>
      </w:pPr>
    </w:p>
    <w:p w14:paraId="31AE51D7" w14:textId="64525214" w:rsidR="00BB593C" w:rsidRPr="00FF44A8" w:rsidRDefault="00BB593C" w:rsidP="00BB593C">
      <w:pPr>
        <w:pStyle w:val="TableParagraph"/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FF44A8">
        <w:rPr>
          <w:rFonts w:asciiTheme="minorHAnsi" w:hAnsiTheme="minorHAnsi" w:cstheme="minorHAnsi"/>
          <w:color w:val="000000" w:themeColor="text1"/>
        </w:rPr>
        <w:t>Comisia</w:t>
      </w:r>
      <w:proofErr w:type="spellEnd"/>
      <w:r w:rsidRPr="00FF44A8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FF44A8">
        <w:rPr>
          <w:rFonts w:asciiTheme="minorHAnsi" w:hAnsiTheme="minorHAnsi" w:cstheme="minorHAnsi"/>
          <w:color w:val="000000" w:themeColor="text1"/>
        </w:rPr>
        <w:t>evaluare</w:t>
      </w:r>
      <w:proofErr w:type="spellEnd"/>
      <w:r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F44A8">
        <w:rPr>
          <w:rFonts w:asciiTheme="minorHAnsi" w:hAnsiTheme="minorHAnsi" w:cstheme="minorHAnsi"/>
          <w:color w:val="000000" w:themeColor="text1"/>
        </w:rPr>
        <w:t>ș</w:t>
      </w:r>
      <w:r w:rsidR="006D1872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="006D1872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D1872">
        <w:rPr>
          <w:rFonts w:asciiTheme="minorHAnsi" w:hAnsiTheme="minorHAnsi" w:cstheme="minorHAnsi"/>
          <w:color w:val="000000" w:themeColor="text1"/>
        </w:rPr>
        <w:t>selectie</w:t>
      </w:r>
      <w:proofErr w:type="spellEnd"/>
      <w:r w:rsidR="006D1872">
        <w:rPr>
          <w:rFonts w:asciiTheme="minorHAnsi" w:hAnsiTheme="minorHAnsi" w:cstheme="minorHAnsi"/>
          <w:color w:val="000000" w:themeColor="text1"/>
        </w:rPr>
        <w:t xml:space="preserve"> s-a </w:t>
      </w:r>
      <w:proofErr w:type="spellStart"/>
      <w:r w:rsidR="006D1872">
        <w:rPr>
          <w:rFonts w:asciiTheme="minorHAnsi" w:hAnsiTheme="minorHAnsi" w:cstheme="minorHAnsi"/>
          <w:color w:val="000000" w:themeColor="text1"/>
        </w:rPr>
        <w:t>î</w:t>
      </w:r>
      <w:r w:rsidR="00DD7E59" w:rsidRPr="00FF44A8">
        <w:rPr>
          <w:rFonts w:asciiTheme="minorHAnsi" w:hAnsiTheme="minorHAnsi" w:cstheme="minorHAnsi"/>
          <w:color w:val="000000" w:themeColor="text1"/>
        </w:rPr>
        <w:t>ntrunit</w:t>
      </w:r>
      <w:proofErr w:type="spellEnd"/>
      <w:r w:rsidR="00DD7E59" w:rsidRPr="00FF44A8">
        <w:rPr>
          <w:rFonts w:asciiTheme="minorHAnsi" w:hAnsiTheme="minorHAnsi" w:cstheme="minorHAnsi"/>
          <w:color w:val="000000" w:themeColor="text1"/>
        </w:rPr>
        <w:t xml:space="preserve"> î</w:t>
      </w:r>
      <w:r w:rsidRPr="00FF44A8">
        <w:rPr>
          <w:rFonts w:asciiTheme="minorHAnsi" w:hAnsiTheme="minorHAnsi" w:cstheme="minorHAnsi"/>
          <w:color w:val="000000" w:themeColor="text1"/>
        </w:rPr>
        <w:t>n dat</w:t>
      </w:r>
      <w:r w:rsidR="00687ABD" w:rsidRPr="00FF44A8">
        <w:rPr>
          <w:rFonts w:asciiTheme="minorHAnsi" w:hAnsiTheme="minorHAnsi" w:cstheme="minorHAnsi"/>
          <w:color w:val="000000" w:themeColor="text1"/>
        </w:rPr>
        <w:t>a de 21.12.2021</w:t>
      </w:r>
      <w:r w:rsidR="00953F8A" w:rsidRPr="00FF44A8">
        <w:rPr>
          <w:rFonts w:asciiTheme="minorHAnsi" w:hAnsiTheme="minorHAnsi" w:cstheme="minorHAnsi"/>
          <w:color w:val="000000" w:themeColor="text1"/>
        </w:rPr>
        <w:t xml:space="preserve">  </w:t>
      </w:r>
      <w:proofErr w:type="spellStart"/>
      <w:r w:rsidRPr="00FF44A8">
        <w:rPr>
          <w:rFonts w:asciiTheme="minorHAnsi" w:hAnsiTheme="minorHAnsi" w:cstheme="minorHAnsi"/>
          <w:color w:val="000000" w:themeColor="text1"/>
        </w:rPr>
        <w:t>pentru</w:t>
      </w:r>
      <w:proofErr w:type="spellEnd"/>
      <w:r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FF44A8">
        <w:rPr>
          <w:rFonts w:asciiTheme="minorHAnsi" w:hAnsiTheme="minorHAnsi" w:cstheme="minorHAnsi"/>
          <w:color w:val="000000" w:themeColor="text1"/>
        </w:rPr>
        <w:t>a</w:t>
      </w:r>
      <w:proofErr w:type="gramEnd"/>
      <w:r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FF44A8">
        <w:rPr>
          <w:rFonts w:asciiTheme="minorHAnsi" w:hAnsiTheme="minorHAnsi" w:cstheme="minorHAnsi"/>
          <w:color w:val="000000" w:themeColor="text1"/>
        </w:rPr>
        <w:t>analiza</w:t>
      </w:r>
      <w:proofErr w:type="spellEnd"/>
      <w:r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D7E59" w:rsidRPr="00FF44A8">
        <w:rPr>
          <w:rFonts w:asciiTheme="minorHAnsi" w:hAnsiTheme="minorHAnsi" w:cstheme="minorHAnsi"/>
          <w:color w:val="000000" w:themeColor="text1"/>
        </w:rPr>
        <w:t>potrivit</w:t>
      </w:r>
      <w:proofErr w:type="spellEnd"/>
      <w:r w:rsidR="00DD7E59"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DD7E59" w:rsidRPr="00FF44A8">
        <w:rPr>
          <w:rFonts w:asciiTheme="minorHAnsi" w:hAnsiTheme="minorHAnsi" w:cstheme="minorHAnsi"/>
          <w:color w:val="000000" w:themeColor="text1"/>
        </w:rPr>
        <w:t>criteriilor</w:t>
      </w:r>
      <w:proofErr w:type="spellEnd"/>
      <w:r w:rsidR="00DD7E59" w:rsidRPr="00FF44A8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="00DD7E59" w:rsidRPr="00FF44A8">
        <w:rPr>
          <w:rFonts w:asciiTheme="minorHAnsi" w:hAnsiTheme="minorHAnsi" w:cstheme="minorHAnsi"/>
          <w:color w:val="000000" w:themeColor="text1"/>
        </w:rPr>
        <w:t>selecț</w:t>
      </w:r>
      <w:r w:rsidRPr="00FF44A8">
        <w:rPr>
          <w:rFonts w:asciiTheme="minorHAnsi" w:hAnsiTheme="minorHAnsi" w:cstheme="minorHAnsi"/>
          <w:color w:val="000000" w:themeColor="text1"/>
        </w:rPr>
        <w:t>ie</w:t>
      </w:r>
      <w:proofErr w:type="spellEnd"/>
      <w:r w:rsidRPr="00FF44A8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FF44A8">
        <w:rPr>
          <w:rFonts w:asciiTheme="minorHAnsi" w:hAnsiTheme="minorHAnsi" w:cstheme="minorHAnsi"/>
          <w:color w:val="000000" w:themeColor="text1"/>
        </w:rPr>
        <w:t>partener</w:t>
      </w:r>
      <w:r w:rsidR="00953F8A" w:rsidRPr="00FF44A8">
        <w:rPr>
          <w:rFonts w:asciiTheme="minorHAnsi" w:hAnsiTheme="minorHAnsi" w:cstheme="minorHAnsi"/>
          <w:color w:val="000000" w:themeColor="text1"/>
        </w:rPr>
        <w:t>ului</w:t>
      </w:r>
      <w:proofErr w:type="spellEnd"/>
      <w:r w:rsidR="00953F8A" w:rsidRPr="00FF44A8">
        <w:rPr>
          <w:rFonts w:asciiTheme="minorHAnsi" w:hAnsiTheme="minorHAnsi" w:cstheme="minorHAnsi"/>
          <w:color w:val="000000" w:themeColor="text1"/>
        </w:rPr>
        <w:t>/</w:t>
      </w:r>
      <w:proofErr w:type="spellStart"/>
      <w:r w:rsidR="00953F8A" w:rsidRPr="00FF44A8">
        <w:rPr>
          <w:rFonts w:asciiTheme="minorHAnsi" w:hAnsiTheme="minorHAnsi" w:cstheme="minorHAnsi"/>
          <w:color w:val="000000" w:themeColor="text1"/>
        </w:rPr>
        <w:t>partenerilor</w:t>
      </w:r>
      <w:proofErr w:type="spellEnd"/>
      <w:r w:rsidR="00953F8A"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53F8A" w:rsidRPr="00FF44A8">
        <w:rPr>
          <w:rFonts w:asciiTheme="minorHAnsi" w:hAnsiTheme="minorHAnsi" w:cstheme="minorHAnsi"/>
          <w:color w:val="000000" w:themeColor="text1"/>
        </w:rPr>
        <w:t>ș</w:t>
      </w:r>
      <w:r w:rsidRPr="00FF44A8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FF44A8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FF44A8">
        <w:rPr>
          <w:rFonts w:asciiTheme="minorHAnsi" w:hAnsiTheme="minorHAnsi" w:cstheme="minorHAnsi"/>
          <w:color w:val="000000" w:themeColor="text1"/>
        </w:rPr>
        <w:t>grilei</w:t>
      </w:r>
      <w:proofErr w:type="spellEnd"/>
      <w:r w:rsidRPr="00FF44A8">
        <w:rPr>
          <w:rFonts w:asciiTheme="minorHAnsi" w:hAnsiTheme="minorHAnsi" w:cstheme="minorHAnsi"/>
          <w:color w:val="000000" w:themeColor="text1"/>
        </w:rPr>
        <w:t xml:space="preserve"> de</w:t>
      </w:r>
      <w:r w:rsidR="00953F8A"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53F8A" w:rsidRPr="00FF44A8">
        <w:rPr>
          <w:rFonts w:asciiTheme="minorHAnsi" w:hAnsiTheme="minorHAnsi" w:cstheme="minorHAnsi"/>
          <w:color w:val="000000" w:themeColor="text1"/>
        </w:rPr>
        <w:t>evaluare</w:t>
      </w:r>
      <w:proofErr w:type="spellEnd"/>
      <w:r w:rsidR="00953F8A"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53F8A" w:rsidRPr="00FF44A8">
        <w:rPr>
          <w:rFonts w:asciiTheme="minorHAnsi" w:hAnsiTheme="minorHAnsi" w:cstheme="minorHAnsi"/>
          <w:color w:val="000000" w:themeColor="text1"/>
        </w:rPr>
        <w:t>candidaturile</w:t>
      </w:r>
      <w:proofErr w:type="spellEnd"/>
      <w:r w:rsidR="00953F8A"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53F8A" w:rsidRPr="00FF44A8">
        <w:rPr>
          <w:rFonts w:asciiTheme="minorHAnsi" w:hAnsiTheme="minorHAnsi" w:cstheme="minorHAnsi"/>
          <w:color w:val="000000" w:themeColor="text1"/>
        </w:rPr>
        <w:t>depuse</w:t>
      </w:r>
      <w:proofErr w:type="spellEnd"/>
      <w:r w:rsidR="00953F8A"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953F8A" w:rsidRPr="00FF44A8">
        <w:rPr>
          <w:rFonts w:asciiTheme="minorHAnsi" w:hAnsiTheme="minorHAnsi" w:cstheme="minorHAnsi"/>
          <w:color w:val="000000" w:themeColor="text1"/>
        </w:rPr>
        <w:t>ș</w:t>
      </w:r>
      <w:r w:rsidRPr="00FF44A8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FF44A8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FF44A8">
        <w:rPr>
          <w:rFonts w:asciiTheme="minorHAnsi" w:hAnsiTheme="minorHAnsi" w:cstheme="minorHAnsi"/>
          <w:color w:val="000000" w:themeColor="text1"/>
        </w:rPr>
        <w:t>constatat</w:t>
      </w:r>
      <w:proofErr w:type="spellEnd"/>
      <w:r w:rsidRPr="00FF44A8">
        <w:rPr>
          <w:rFonts w:asciiTheme="minorHAnsi" w:hAnsiTheme="minorHAnsi" w:cstheme="minorHAnsi"/>
          <w:color w:val="000000" w:themeColor="text1"/>
        </w:rPr>
        <w:t>:</w:t>
      </w:r>
    </w:p>
    <w:p w14:paraId="07867CB3" w14:textId="47DA4AB8" w:rsidR="00BB593C" w:rsidRPr="00FF44A8" w:rsidRDefault="00BB593C" w:rsidP="00BE3B07">
      <w:pPr>
        <w:pStyle w:val="TableParagraph"/>
        <w:numPr>
          <w:ilvl w:val="0"/>
          <w:numId w:val="5"/>
        </w:numPr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FF44A8">
        <w:rPr>
          <w:rFonts w:asciiTheme="minorHAnsi" w:hAnsiTheme="minorHAnsi" w:cstheme="minorHAnsi"/>
          <w:color w:val="000000" w:themeColor="text1"/>
        </w:rPr>
        <w:t>Solicit</w:t>
      </w:r>
      <w:r w:rsidR="00DD7E59" w:rsidRPr="00FF44A8">
        <w:rPr>
          <w:rFonts w:asciiTheme="minorHAnsi" w:hAnsiTheme="minorHAnsi" w:cstheme="minorHAnsi"/>
          <w:color w:val="000000" w:themeColor="text1"/>
        </w:rPr>
        <w:t>ările</w:t>
      </w:r>
      <w:proofErr w:type="spellEnd"/>
      <w:r w:rsidR="00DD7E59" w:rsidRPr="00FF44A8">
        <w:rPr>
          <w:rFonts w:asciiTheme="minorHAnsi" w:hAnsiTheme="minorHAnsi" w:cstheme="minorHAnsi"/>
          <w:color w:val="000000" w:themeColor="text1"/>
        </w:rPr>
        <w:t xml:space="preserve"> </w:t>
      </w:r>
      <w:r w:rsidR="00F471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47143">
        <w:rPr>
          <w:rFonts w:asciiTheme="minorHAnsi" w:hAnsiTheme="minorHAnsi" w:cstheme="minorHAnsi"/>
          <w:color w:val="000000" w:themeColor="text1"/>
        </w:rPr>
        <w:t>ră</w:t>
      </w:r>
      <w:r w:rsidRPr="00FF44A8">
        <w:rPr>
          <w:rFonts w:asciiTheme="minorHAnsi" w:hAnsiTheme="minorHAnsi" w:cstheme="minorHAnsi"/>
          <w:color w:val="000000" w:themeColor="text1"/>
        </w:rPr>
        <w:t>spunsuri</w:t>
      </w:r>
      <w:r w:rsidR="00F47143">
        <w:rPr>
          <w:rFonts w:asciiTheme="minorHAnsi" w:hAnsiTheme="minorHAnsi" w:cstheme="minorHAnsi"/>
          <w:color w:val="000000" w:themeColor="text1"/>
        </w:rPr>
        <w:t>lor</w:t>
      </w:r>
      <w:proofErr w:type="spellEnd"/>
      <w:r w:rsidR="00F47143">
        <w:rPr>
          <w:rFonts w:asciiTheme="minorHAnsi" w:hAnsiTheme="minorHAnsi" w:cstheme="minorHAnsi"/>
          <w:color w:val="000000" w:themeColor="text1"/>
        </w:rPr>
        <w:t xml:space="preserve"> la </w:t>
      </w:r>
      <w:proofErr w:type="spellStart"/>
      <w:r w:rsidR="00F47143">
        <w:rPr>
          <w:rFonts w:asciiTheme="minorHAnsi" w:hAnsiTheme="minorHAnsi" w:cstheme="minorHAnsi"/>
          <w:color w:val="000000" w:themeColor="text1"/>
        </w:rPr>
        <w:t>clarificări</w:t>
      </w:r>
      <w:proofErr w:type="spellEnd"/>
      <w:r w:rsidR="00F47143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F47143">
        <w:rPr>
          <w:rFonts w:asciiTheme="minorHAnsi" w:hAnsiTheme="minorHAnsi" w:cstheme="minorHAnsi"/>
          <w:color w:val="000000" w:themeColor="text1"/>
        </w:rPr>
        <w:t>până</w:t>
      </w:r>
      <w:proofErr w:type="spellEnd"/>
      <w:r w:rsidR="00F47143">
        <w:rPr>
          <w:rFonts w:asciiTheme="minorHAnsi" w:hAnsiTheme="minorHAnsi" w:cstheme="minorHAnsi"/>
          <w:color w:val="000000" w:themeColor="text1"/>
        </w:rPr>
        <w:t xml:space="preserve"> la </w:t>
      </w:r>
      <w:proofErr w:type="spellStart"/>
      <w:r w:rsidR="00F47143">
        <w:rPr>
          <w:rFonts w:asciiTheme="minorHAnsi" w:hAnsiTheme="minorHAnsi" w:cstheme="minorHAnsi"/>
          <w:color w:val="000000" w:themeColor="text1"/>
        </w:rPr>
        <w:t>termenul-limită</w:t>
      </w:r>
      <w:proofErr w:type="spellEnd"/>
      <w:r w:rsidR="00F47143">
        <w:rPr>
          <w:rFonts w:asciiTheme="minorHAnsi" w:hAnsiTheme="minorHAnsi" w:cstheme="minorHAnsi"/>
          <w:color w:val="000000" w:themeColor="text1"/>
        </w:rPr>
        <w:t xml:space="preserve"> </w:t>
      </w:r>
      <w:r w:rsidRPr="00FF44A8">
        <w:rPr>
          <w:rFonts w:asciiTheme="minorHAnsi" w:hAnsiTheme="minorHAnsi" w:cstheme="minorHAnsi"/>
          <w:color w:val="000000" w:themeColor="text1"/>
        </w:rPr>
        <w:t xml:space="preserve">de </w:t>
      </w:r>
      <w:proofErr w:type="spellStart"/>
      <w:r w:rsidRPr="00FF44A8">
        <w:rPr>
          <w:rFonts w:asciiTheme="minorHAnsi" w:hAnsiTheme="minorHAnsi" w:cstheme="minorHAnsi"/>
          <w:color w:val="000000" w:themeColor="text1"/>
        </w:rPr>
        <w:t>depunere</w:t>
      </w:r>
      <w:proofErr w:type="spellEnd"/>
      <w:r w:rsidRPr="00FF44A8">
        <w:rPr>
          <w:rFonts w:asciiTheme="minorHAnsi" w:hAnsiTheme="minorHAnsi" w:cstheme="minorHAnsi"/>
          <w:color w:val="000000" w:themeColor="text1"/>
        </w:rPr>
        <w:t>:</w:t>
      </w:r>
    </w:p>
    <w:p w14:paraId="4D6A9F77" w14:textId="52D90963" w:rsidR="00BB593C" w:rsidRPr="00FF44A8" w:rsidRDefault="00414DE4" w:rsidP="00BB593C">
      <w:pPr>
        <w:pStyle w:val="TableParagraph"/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Până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la </w:t>
      </w:r>
      <w:proofErr w:type="spellStart"/>
      <w:r>
        <w:rPr>
          <w:rFonts w:asciiTheme="minorHAnsi" w:hAnsiTheme="minorHAnsi" w:cstheme="minorHAnsi"/>
          <w:color w:val="000000" w:themeColor="text1"/>
        </w:rPr>
        <w:t>termenul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limită</w:t>
      </w:r>
      <w:proofErr w:type="spellEnd"/>
      <w:r w:rsidR="00BB593C"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B593C" w:rsidRPr="00FF44A8">
        <w:rPr>
          <w:rFonts w:asciiTheme="minorHAnsi" w:hAnsiTheme="minorHAnsi" w:cstheme="minorHAnsi"/>
          <w:color w:val="000000" w:themeColor="text1"/>
        </w:rPr>
        <w:t>sta</w:t>
      </w:r>
      <w:r>
        <w:rPr>
          <w:rFonts w:asciiTheme="minorHAnsi" w:hAnsiTheme="minorHAnsi" w:cstheme="minorHAnsi"/>
          <w:color w:val="000000" w:themeColor="text1"/>
        </w:rPr>
        <w:t>bilit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nu au </w:t>
      </w:r>
      <w:proofErr w:type="spellStart"/>
      <w:r>
        <w:rPr>
          <w:rFonts w:asciiTheme="minorHAnsi" w:hAnsiTheme="minorHAnsi" w:cstheme="minorHAnsi"/>
          <w:color w:val="000000" w:themeColor="text1"/>
        </w:rPr>
        <w:t>fost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depuse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solicitări</w:t>
      </w:r>
      <w:proofErr w:type="spellEnd"/>
      <w:r>
        <w:rPr>
          <w:rFonts w:asciiTheme="minorHAnsi" w:hAnsiTheme="minorHAnsi" w:cstheme="minorHAnsi"/>
          <w:color w:val="000000" w:themeColor="text1"/>
        </w:rPr>
        <w:t>/</w:t>
      </w:r>
      <w:proofErr w:type="spellStart"/>
      <w:r>
        <w:rPr>
          <w:rFonts w:asciiTheme="minorHAnsi" w:hAnsiTheme="minorHAnsi" w:cstheme="minorHAnsi"/>
          <w:color w:val="000000" w:themeColor="text1"/>
        </w:rPr>
        <w:t>răspunsuri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la </w:t>
      </w:r>
      <w:proofErr w:type="spellStart"/>
      <w:r>
        <w:rPr>
          <w:rFonts w:asciiTheme="minorHAnsi" w:hAnsiTheme="minorHAnsi" w:cstheme="minorHAnsi"/>
          <w:color w:val="000000" w:themeColor="text1"/>
        </w:rPr>
        <w:t>clarifică</w:t>
      </w:r>
      <w:r w:rsidR="00BB593C" w:rsidRPr="00FF44A8">
        <w:rPr>
          <w:rFonts w:asciiTheme="minorHAnsi" w:hAnsiTheme="minorHAnsi" w:cstheme="minorHAnsi"/>
          <w:color w:val="000000" w:themeColor="text1"/>
        </w:rPr>
        <w:t>ri</w:t>
      </w:r>
      <w:proofErr w:type="spellEnd"/>
      <w:r w:rsidR="00ED7117">
        <w:rPr>
          <w:rFonts w:asciiTheme="minorHAnsi" w:hAnsiTheme="minorHAnsi" w:cstheme="minorHAnsi"/>
          <w:color w:val="000000" w:themeColor="text1"/>
        </w:rPr>
        <w:t>.</w:t>
      </w:r>
    </w:p>
    <w:p w14:paraId="66B2642F" w14:textId="77777777" w:rsidR="00414DE4" w:rsidRDefault="00414DE4" w:rsidP="00BB593C">
      <w:pPr>
        <w:pStyle w:val="TableParagraph"/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</w:p>
    <w:p w14:paraId="0E747A2A" w14:textId="475061A5" w:rsidR="00BB593C" w:rsidRPr="00FF44A8" w:rsidRDefault="00414DE4" w:rsidP="00BE3B07">
      <w:pPr>
        <w:pStyle w:val="TableParagraph"/>
        <w:numPr>
          <w:ilvl w:val="0"/>
          <w:numId w:val="5"/>
        </w:numPr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lnformaț</w:t>
      </w:r>
      <w:r w:rsidR="00BB593C" w:rsidRPr="00FF44A8">
        <w:rPr>
          <w:rFonts w:asciiTheme="minorHAnsi" w:hAnsiTheme="minorHAnsi" w:cstheme="minorHAnsi"/>
          <w:color w:val="000000" w:themeColor="text1"/>
        </w:rPr>
        <w:t>ii</w:t>
      </w:r>
      <w:proofErr w:type="spellEnd"/>
      <w:r w:rsidR="00BB593C"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B593C" w:rsidRPr="00FF44A8">
        <w:rPr>
          <w:rFonts w:asciiTheme="minorHAnsi" w:hAnsiTheme="minorHAnsi" w:cstheme="minorHAnsi"/>
          <w:color w:val="000000" w:themeColor="text1"/>
        </w:rPr>
        <w:t>pri</w:t>
      </w:r>
      <w:r>
        <w:rPr>
          <w:rFonts w:asciiTheme="minorHAnsi" w:hAnsiTheme="minorHAnsi" w:cstheme="minorHAnsi"/>
          <w:color w:val="000000" w:themeColor="text1"/>
        </w:rPr>
        <w:t>vind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toț</w:t>
      </w:r>
      <w:r w:rsidR="00BB593C" w:rsidRPr="00FF44A8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="00BB593C"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BB593C" w:rsidRPr="00FF44A8">
        <w:rPr>
          <w:rFonts w:asciiTheme="minorHAnsi" w:hAnsiTheme="minorHAnsi" w:cstheme="minorHAnsi"/>
          <w:color w:val="000000" w:themeColor="text1"/>
        </w:rPr>
        <w:t>o</w:t>
      </w:r>
      <w:r>
        <w:rPr>
          <w:rFonts w:asciiTheme="minorHAnsi" w:hAnsiTheme="minorHAnsi" w:cstheme="minorHAnsi"/>
          <w:color w:val="000000" w:themeColor="text1"/>
        </w:rPr>
        <w:t>fertanții</w:t>
      </w:r>
      <w:proofErr w:type="spellEnd"/>
      <w:r>
        <w:rPr>
          <w:rFonts w:asciiTheme="minorHAnsi" w:hAnsiTheme="minorHAnsi" w:cstheme="minorHAnsi"/>
          <w:color w:val="000000" w:themeColor="text1"/>
        </w:rPr>
        <w:t>/</w:t>
      </w:r>
      <w:proofErr w:type="spellStart"/>
      <w:r>
        <w:rPr>
          <w:rFonts w:asciiTheme="minorHAnsi" w:hAnsiTheme="minorHAnsi" w:cstheme="minorHAnsi"/>
          <w:color w:val="000000" w:themeColor="text1"/>
        </w:rPr>
        <w:t>candidații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participanț</w:t>
      </w:r>
      <w:r w:rsidR="00BE3B07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="00BE3B07">
        <w:rPr>
          <w:rFonts w:asciiTheme="minorHAnsi" w:hAnsiTheme="minorHAnsi" w:cstheme="minorHAnsi"/>
          <w:color w:val="000000" w:themeColor="text1"/>
        </w:rPr>
        <w:t xml:space="preserve"> la </w:t>
      </w:r>
      <w:proofErr w:type="spellStart"/>
      <w:r w:rsidR="00BE3B07">
        <w:rPr>
          <w:rFonts w:asciiTheme="minorHAnsi" w:hAnsiTheme="minorHAnsi" w:cstheme="minorHAnsi"/>
          <w:color w:val="000000" w:themeColor="text1"/>
        </w:rPr>
        <w:t>procedură</w:t>
      </w:r>
      <w:proofErr w:type="spellEnd"/>
      <w:r w:rsidR="00BB593C" w:rsidRPr="00FF44A8">
        <w:rPr>
          <w:rFonts w:asciiTheme="minorHAnsi" w:hAnsiTheme="minorHAnsi" w:cstheme="minorHAnsi"/>
          <w:color w:val="000000" w:themeColor="text1"/>
        </w:rPr>
        <w:t>:</w:t>
      </w:r>
    </w:p>
    <w:p w14:paraId="49C24353" w14:textId="0A052780" w:rsidR="00BB593C" w:rsidRPr="00FF44A8" w:rsidRDefault="006D1872" w:rsidP="00687ABD">
      <w:pPr>
        <w:pStyle w:val="TableParagraph"/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Până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r w:rsidR="00687ABD" w:rsidRPr="00FF44A8">
        <w:rPr>
          <w:rFonts w:asciiTheme="minorHAnsi" w:hAnsiTheme="minorHAnsi" w:cstheme="minorHAnsi"/>
          <w:color w:val="000000" w:themeColor="text1"/>
        </w:rPr>
        <w:t>la data de 16.12.2021</w:t>
      </w:r>
      <w:r w:rsidR="00CA3806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="00BB593C" w:rsidRPr="00FF44A8">
        <w:rPr>
          <w:rFonts w:asciiTheme="minorHAnsi" w:hAnsiTheme="minorHAnsi" w:cstheme="minorHAnsi"/>
          <w:color w:val="000000" w:themeColor="text1"/>
        </w:rPr>
        <w:t>orele</w:t>
      </w:r>
      <w:proofErr w:type="spellEnd"/>
      <w:r w:rsidR="00BB593C" w:rsidRPr="00FF44A8">
        <w:rPr>
          <w:rFonts w:asciiTheme="minorHAnsi" w:hAnsiTheme="minorHAnsi" w:cstheme="minorHAnsi"/>
          <w:color w:val="000000" w:themeColor="text1"/>
        </w:rPr>
        <w:t xml:space="preserve"> 24:00</w:t>
      </w:r>
      <w:r w:rsidR="00CA3806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(</w:t>
      </w:r>
      <w:proofErr w:type="spellStart"/>
      <w:r>
        <w:rPr>
          <w:rFonts w:asciiTheme="minorHAnsi" w:hAnsiTheme="minorHAnsi" w:cstheme="minorHAnsi"/>
          <w:color w:val="000000" w:themeColor="text1"/>
        </w:rPr>
        <w:t>pentru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depunere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î</w:t>
      </w:r>
      <w:r w:rsidR="00BB593C" w:rsidRPr="00FF44A8">
        <w:rPr>
          <w:rFonts w:asciiTheme="minorHAnsi" w:hAnsiTheme="minorHAnsi" w:cstheme="minorHAnsi"/>
          <w:color w:val="000000" w:themeColor="text1"/>
        </w:rPr>
        <w:t>n for</w:t>
      </w:r>
      <w:r w:rsidR="00CA3806">
        <w:rPr>
          <w:rFonts w:asciiTheme="minorHAnsi" w:hAnsiTheme="minorHAnsi" w:cstheme="minorHAnsi"/>
          <w:color w:val="000000" w:themeColor="text1"/>
        </w:rPr>
        <w:t>mat on</w:t>
      </w:r>
      <w:r w:rsidR="00687ABD" w:rsidRPr="00FF44A8">
        <w:rPr>
          <w:rFonts w:asciiTheme="minorHAnsi" w:hAnsiTheme="minorHAnsi" w:cstheme="minorHAnsi"/>
          <w:color w:val="000000" w:themeColor="text1"/>
        </w:rPr>
        <w:t>line) s</w:t>
      </w:r>
      <w:r w:rsidR="00BE3B07">
        <w:rPr>
          <w:rFonts w:asciiTheme="minorHAnsi" w:hAnsiTheme="minorHAnsi" w:cstheme="minorHAnsi"/>
          <w:color w:val="000000" w:themeColor="text1"/>
        </w:rPr>
        <w:t xml:space="preserve">-a </w:t>
      </w:r>
      <w:proofErr w:type="spellStart"/>
      <w:r w:rsidR="00BE3B07">
        <w:rPr>
          <w:rFonts w:asciiTheme="minorHAnsi" w:hAnsiTheme="minorHAnsi" w:cstheme="minorHAnsi"/>
          <w:color w:val="000000" w:themeColor="text1"/>
        </w:rPr>
        <w:t>depus</w:t>
      </w:r>
      <w:proofErr w:type="spellEnd"/>
      <w:r w:rsidR="00BE3B07">
        <w:rPr>
          <w:rFonts w:asciiTheme="minorHAnsi" w:hAnsiTheme="minorHAnsi" w:cstheme="minorHAnsi"/>
          <w:color w:val="000000" w:themeColor="text1"/>
        </w:rPr>
        <w:t xml:space="preserve"> un </w:t>
      </w:r>
      <w:proofErr w:type="spellStart"/>
      <w:r w:rsidR="00BE3B07">
        <w:rPr>
          <w:rFonts w:asciiTheme="minorHAnsi" w:hAnsiTheme="minorHAnsi" w:cstheme="minorHAnsi"/>
          <w:color w:val="000000" w:themeColor="text1"/>
        </w:rPr>
        <w:t>dosar</w:t>
      </w:r>
      <w:proofErr w:type="spellEnd"/>
      <w:r w:rsidR="00BE3B07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="00BE3B07">
        <w:rPr>
          <w:rFonts w:asciiTheme="minorHAnsi" w:hAnsiTheme="minorHAnsi" w:cstheme="minorHAnsi"/>
          <w:color w:val="000000" w:themeColor="text1"/>
        </w:rPr>
        <w:t>candidatură</w:t>
      </w:r>
      <w:proofErr w:type="spellEnd"/>
      <w:r w:rsidR="00687ABD" w:rsidRPr="00FF44A8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="00687ABD" w:rsidRPr="00FF44A8">
        <w:rPr>
          <w:rFonts w:asciiTheme="minorHAnsi" w:hAnsiTheme="minorHAnsi" w:cstheme="minorHAnsi"/>
          <w:color w:val="000000" w:themeColor="text1"/>
        </w:rPr>
        <w:t>că</w:t>
      </w:r>
      <w:r w:rsidR="00BB593C" w:rsidRPr="00FF44A8">
        <w:rPr>
          <w:rFonts w:asciiTheme="minorHAnsi" w:hAnsiTheme="minorHAnsi" w:cstheme="minorHAnsi"/>
          <w:color w:val="000000" w:themeColor="text1"/>
        </w:rPr>
        <w:t>tre</w:t>
      </w:r>
      <w:proofErr w:type="spellEnd"/>
      <w:r w:rsidR="00687ABD" w:rsidRPr="00FF44A8">
        <w:rPr>
          <w:rFonts w:asciiTheme="minorHAnsi" w:hAnsiTheme="minorHAnsi" w:cstheme="minorHAnsi"/>
          <w:color w:val="000000" w:themeColor="text1"/>
        </w:rPr>
        <w:t xml:space="preserve"> ASOCIATIA DANKE</w:t>
      </w:r>
      <w:r w:rsidR="00BB593C" w:rsidRPr="00FF44A8">
        <w:rPr>
          <w:rFonts w:asciiTheme="minorHAnsi" w:hAnsiTheme="minorHAnsi" w:cstheme="minorHAnsi"/>
          <w:color w:val="000000" w:themeColor="text1"/>
        </w:rPr>
        <w:t xml:space="preserve">. </w:t>
      </w:r>
      <w:proofErr w:type="spellStart"/>
      <w:r w:rsidR="00BB593C" w:rsidRPr="00FF44A8">
        <w:rPr>
          <w:rFonts w:asciiTheme="minorHAnsi" w:hAnsiTheme="minorHAnsi" w:cstheme="minorHAnsi"/>
          <w:color w:val="000000" w:themeColor="text1"/>
        </w:rPr>
        <w:t>Dosarul</w:t>
      </w:r>
      <w:proofErr w:type="spellEnd"/>
      <w:r w:rsidR="00BB593C" w:rsidRPr="00FF44A8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="00BB593C" w:rsidRPr="00FF44A8">
        <w:rPr>
          <w:rFonts w:asciiTheme="minorHAnsi" w:hAnsiTheme="minorHAnsi" w:cstheme="minorHAnsi"/>
          <w:color w:val="000000" w:themeColor="text1"/>
        </w:rPr>
        <w:t>fost</w:t>
      </w:r>
      <w:proofErr w:type="spellEnd"/>
      <w:r w:rsidR="00BB593C" w:rsidRPr="00FF44A8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5A26A9">
        <w:rPr>
          <w:rFonts w:asciiTheme="minorHAnsi" w:hAnsiTheme="minorHAnsi" w:cstheme="minorHAnsi"/>
          <w:color w:val="000000" w:themeColor="text1"/>
        </w:rPr>
        <w:t>î</w:t>
      </w:r>
      <w:r w:rsidR="00BB593C" w:rsidRPr="005A26A9">
        <w:rPr>
          <w:rFonts w:asciiTheme="minorHAnsi" w:hAnsiTheme="minorHAnsi" w:cstheme="minorHAnsi"/>
          <w:color w:val="000000" w:themeColor="text1"/>
        </w:rPr>
        <w:t>nregistrat</w:t>
      </w:r>
      <w:proofErr w:type="spellEnd"/>
      <w:r w:rsidR="00BB593C" w:rsidRPr="005A26A9">
        <w:rPr>
          <w:rFonts w:asciiTheme="minorHAnsi" w:hAnsiTheme="minorHAnsi" w:cstheme="minorHAnsi"/>
          <w:color w:val="000000" w:themeColor="text1"/>
        </w:rPr>
        <w:t xml:space="preserve"> cu nr.</w:t>
      </w:r>
      <w:r w:rsidR="005A26A9" w:rsidRPr="005A26A9">
        <w:rPr>
          <w:rFonts w:asciiTheme="minorHAnsi" w:hAnsiTheme="minorHAnsi" w:cstheme="minorHAnsi"/>
          <w:color w:val="000000" w:themeColor="text1"/>
        </w:rPr>
        <w:t xml:space="preserve"> 84/16.12.2021.</w:t>
      </w:r>
    </w:p>
    <w:p w14:paraId="6E60D650" w14:textId="77777777" w:rsidR="00BB593C" w:rsidRPr="00FF44A8" w:rsidRDefault="00BB593C" w:rsidP="00BB593C">
      <w:pPr>
        <w:spacing w:before="11"/>
        <w:jc w:val="both"/>
        <w:rPr>
          <w:rFonts w:asciiTheme="minorHAnsi" w:hAnsiTheme="minorHAnsi" w:cstheme="minorHAnsi"/>
        </w:rPr>
      </w:pPr>
    </w:p>
    <w:p w14:paraId="6B44AD95" w14:textId="7A3FFE4A" w:rsidR="00BE3B07" w:rsidRPr="00BE3B07" w:rsidRDefault="00BE3B07" w:rsidP="00BE3B07">
      <w:pPr>
        <w:pStyle w:val="ListParagraph"/>
        <w:numPr>
          <w:ilvl w:val="0"/>
          <w:numId w:val="5"/>
        </w:numPr>
        <w:spacing w:before="11"/>
        <w:jc w:val="both"/>
        <w:rPr>
          <w:rFonts w:asciiTheme="minorHAnsi" w:hAnsiTheme="minorHAnsi" w:cstheme="minorHAnsi"/>
        </w:rPr>
      </w:pPr>
      <w:r w:rsidRPr="00BE3B07">
        <w:rPr>
          <w:rFonts w:asciiTheme="minorHAnsi" w:hAnsiTheme="minorHAnsi" w:cstheme="minorHAnsi"/>
          <w:color w:val="000000" w:themeColor="text1"/>
        </w:rPr>
        <w:t xml:space="preserve">Date </w:t>
      </w:r>
      <w:proofErr w:type="spellStart"/>
      <w:r w:rsidRPr="00BE3B07">
        <w:rPr>
          <w:rFonts w:asciiTheme="minorHAnsi" w:hAnsiTheme="minorHAnsi" w:cstheme="minorHAnsi"/>
          <w:color w:val="000000" w:themeColor="text1"/>
        </w:rPr>
        <w:t>privind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procesul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>
        <w:rPr>
          <w:rFonts w:asciiTheme="minorHAnsi" w:hAnsiTheme="minorHAnsi" w:cstheme="minorHAnsi"/>
          <w:color w:val="000000" w:themeColor="text1"/>
        </w:rPr>
        <w:t>evaluare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>
        <w:rPr>
          <w:rFonts w:asciiTheme="minorHAnsi" w:hAnsiTheme="minorHAnsi" w:cstheme="minorHAnsi"/>
          <w:color w:val="000000" w:themeColor="text1"/>
        </w:rPr>
        <w:t>ofertanților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/ </w:t>
      </w:r>
      <w:proofErr w:type="spellStart"/>
      <w:r>
        <w:rPr>
          <w:rFonts w:asciiTheme="minorHAnsi" w:hAnsiTheme="minorHAnsi" w:cstheme="minorHAnsi"/>
          <w:color w:val="000000" w:themeColor="text1"/>
        </w:rPr>
        <w:t>candidaților</w:t>
      </w:r>
      <w:proofErr w:type="spellEnd"/>
      <w:r>
        <w:rPr>
          <w:rFonts w:asciiTheme="minorHAnsi" w:hAnsiTheme="minorHAnsi" w:cstheme="minorHAnsi"/>
          <w:color w:val="000000" w:themeColor="text1"/>
        </w:rPr>
        <w:t>,</w:t>
      </w:r>
      <w:r w:rsidR="00DF7D55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conform </w:t>
      </w:r>
      <w:proofErr w:type="spellStart"/>
      <w:r>
        <w:rPr>
          <w:rFonts w:asciiTheme="minorHAnsi" w:hAnsiTheme="minorHAnsi" w:cstheme="minorHAnsi"/>
          <w:color w:val="000000" w:themeColor="text1"/>
        </w:rPr>
        <w:t>modalităț</w:t>
      </w:r>
      <w:r w:rsidRPr="00BE3B07">
        <w:rPr>
          <w:rFonts w:asciiTheme="minorHAnsi" w:hAnsiTheme="minorHAnsi" w:cstheme="minorHAnsi"/>
          <w:color w:val="000000" w:themeColor="text1"/>
        </w:rPr>
        <w:t>ii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interne </w:t>
      </w:r>
      <w:proofErr w:type="spellStart"/>
      <w:r>
        <w:rPr>
          <w:rFonts w:asciiTheme="minorHAnsi" w:hAnsiTheme="minorHAnsi" w:cstheme="minorHAnsi"/>
          <w:color w:val="000000" w:themeColor="text1"/>
        </w:rPr>
        <w:t>stabilite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pentru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selecț</w:t>
      </w:r>
      <w:r w:rsidRPr="00BE3B07">
        <w:rPr>
          <w:rFonts w:asciiTheme="minorHAnsi" w:hAnsiTheme="minorHAnsi" w:cstheme="minorHAnsi"/>
          <w:color w:val="000000" w:themeColor="text1"/>
        </w:rPr>
        <w:t>ie</w:t>
      </w:r>
      <w:proofErr w:type="spellEnd"/>
      <w:r w:rsidRPr="00BE3B07">
        <w:rPr>
          <w:rFonts w:asciiTheme="minorHAnsi" w:hAnsiTheme="minorHAnsi" w:cstheme="minorHAnsi"/>
          <w:color w:val="000000" w:themeColor="text1"/>
        </w:rPr>
        <w:t>:</w:t>
      </w:r>
    </w:p>
    <w:p w14:paraId="2C89A4F9" w14:textId="790F25CB" w:rsidR="00AD50BE" w:rsidRPr="00AD50BE" w:rsidRDefault="002C2ED6" w:rsidP="00AD50BE">
      <w:pPr>
        <w:pStyle w:val="ListParagraph"/>
        <w:numPr>
          <w:ilvl w:val="0"/>
          <w:numId w:val="7"/>
        </w:numPr>
        <w:spacing w:before="11"/>
        <w:jc w:val="both"/>
        <w:rPr>
          <w:rFonts w:asciiTheme="minorHAnsi" w:hAnsiTheme="minorHAnsi" w:cstheme="minorHAnsi"/>
        </w:rPr>
      </w:pPr>
      <w:proofErr w:type="spellStart"/>
      <w:r w:rsidRPr="00AD50BE">
        <w:rPr>
          <w:rFonts w:asciiTheme="minorHAnsi" w:hAnsiTheme="minorHAnsi" w:cstheme="minorHAnsi"/>
        </w:rPr>
        <w:t>D</w:t>
      </w:r>
      <w:r w:rsidR="00BE3B07" w:rsidRPr="00AD50BE">
        <w:rPr>
          <w:rFonts w:asciiTheme="minorHAnsi" w:hAnsiTheme="minorHAnsi" w:cstheme="minorHAnsi"/>
        </w:rPr>
        <w:t>osar</w:t>
      </w:r>
      <w:r w:rsidR="00AD50BE" w:rsidRPr="00AD50BE">
        <w:rPr>
          <w:rFonts w:asciiTheme="minorHAnsi" w:hAnsiTheme="minorHAnsi" w:cstheme="minorHAnsi"/>
        </w:rPr>
        <w:t>ul</w:t>
      </w:r>
      <w:proofErr w:type="spellEnd"/>
      <w:r w:rsidR="00BE3B07" w:rsidRPr="00AD50BE">
        <w:rPr>
          <w:rFonts w:asciiTheme="minorHAnsi" w:hAnsiTheme="minorHAnsi" w:cstheme="minorHAnsi"/>
        </w:rPr>
        <w:t xml:space="preserve"> </w:t>
      </w:r>
      <w:proofErr w:type="spellStart"/>
      <w:r w:rsidR="00BE3B07" w:rsidRPr="00AD50BE">
        <w:rPr>
          <w:rFonts w:asciiTheme="minorHAnsi" w:hAnsiTheme="minorHAnsi" w:cstheme="minorHAnsi"/>
        </w:rPr>
        <w:t>depus</w:t>
      </w:r>
      <w:proofErr w:type="spellEnd"/>
      <w:r w:rsidR="00BE3B07" w:rsidRPr="00AD50BE">
        <w:rPr>
          <w:rFonts w:asciiTheme="minorHAnsi" w:hAnsiTheme="minorHAnsi" w:cstheme="minorHAnsi"/>
        </w:rPr>
        <w:t xml:space="preserve"> </w:t>
      </w:r>
      <w:proofErr w:type="spellStart"/>
      <w:r w:rsidR="00BE3B07" w:rsidRPr="00AD50BE">
        <w:rPr>
          <w:rFonts w:asciiTheme="minorHAnsi" w:hAnsiTheme="minorHAnsi" w:cstheme="minorHAnsi"/>
        </w:rPr>
        <w:t>pentru</w:t>
      </w:r>
      <w:proofErr w:type="spellEnd"/>
      <w:r w:rsidR="00BE3B07" w:rsidRPr="00AD50BE">
        <w:rPr>
          <w:rFonts w:asciiTheme="minorHAnsi" w:hAnsiTheme="minorHAnsi" w:cstheme="minorHAnsi"/>
        </w:rPr>
        <w:t xml:space="preserve"> </w:t>
      </w:r>
      <w:proofErr w:type="spellStart"/>
      <w:r w:rsidR="00BE3B07" w:rsidRPr="00AD50BE">
        <w:rPr>
          <w:rFonts w:asciiTheme="minorHAnsi" w:hAnsiTheme="minorHAnsi" w:cstheme="minorHAnsi"/>
        </w:rPr>
        <w:t>parteneriat</w:t>
      </w:r>
      <w:proofErr w:type="spellEnd"/>
      <w:r w:rsidR="00BE3B07" w:rsidRPr="00AD50BE">
        <w:rPr>
          <w:rFonts w:asciiTheme="minorHAnsi" w:hAnsiTheme="minorHAnsi" w:cstheme="minorHAnsi"/>
        </w:rPr>
        <w:t xml:space="preserve"> de </w:t>
      </w:r>
      <w:proofErr w:type="spellStart"/>
      <w:r w:rsidR="00BE3B07" w:rsidRPr="00AD50BE">
        <w:rPr>
          <w:rFonts w:asciiTheme="minorHAnsi" w:hAnsiTheme="minorHAnsi" w:cstheme="minorHAnsi"/>
        </w:rPr>
        <w:t>către</w:t>
      </w:r>
      <w:proofErr w:type="spellEnd"/>
      <w:r w:rsidR="00BE3B07" w:rsidRPr="00AD50BE">
        <w:rPr>
          <w:rFonts w:asciiTheme="minorHAnsi" w:hAnsiTheme="minorHAnsi" w:cstheme="minorHAnsi"/>
        </w:rPr>
        <w:t xml:space="preserve"> </w:t>
      </w:r>
      <w:r w:rsidR="00BE3B07" w:rsidRPr="00AD50BE">
        <w:rPr>
          <w:rFonts w:asciiTheme="minorHAnsi" w:hAnsiTheme="minorHAnsi" w:cstheme="minorHAnsi"/>
          <w:color w:val="000000" w:themeColor="text1"/>
        </w:rPr>
        <w:t>ASOCIATIA DANKE</w:t>
      </w:r>
      <w:r w:rsidR="0052258B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="0052258B">
        <w:rPr>
          <w:rFonts w:asciiTheme="minorHAnsi" w:hAnsiTheme="minorHAnsi" w:cstheme="minorHAnsi"/>
          <w:color w:val="000000" w:themeColor="text1"/>
        </w:rPr>
        <w:t>fost</w:t>
      </w:r>
      <w:proofErr w:type="spellEnd"/>
      <w:r w:rsidR="0052258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52258B">
        <w:rPr>
          <w:rFonts w:asciiTheme="minorHAnsi" w:hAnsiTheme="minorHAnsi" w:cstheme="minorHAnsi"/>
          <w:color w:val="000000" w:themeColor="text1"/>
        </w:rPr>
        <w:t>depus</w:t>
      </w:r>
      <w:proofErr w:type="spellEnd"/>
      <w:r w:rsidR="0052258B">
        <w:rPr>
          <w:rFonts w:asciiTheme="minorHAnsi" w:hAnsiTheme="minorHAnsi" w:cstheme="minorHAnsi"/>
          <w:color w:val="000000" w:themeColor="text1"/>
        </w:rPr>
        <w:t xml:space="preserve"> î</w:t>
      </w:r>
      <w:r w:rsidR="00AD50BE" w:rsidRPr="00AD50BE">
        <w:rPr>
          <w:rFonts w:asciiTheme="minorHAnsi" w:hAnsiTheme="minorHAnsi" w:cstheme="minorHAnsi"/>
          <w:color w:val="000000" w:themeColor="text1"/>
        </w:rPr>
        <w:t>n termen;</w:t>
      </w:r>
    </w:p>
    <w:p w14:paraId="33AB06B7" w14:textId="378ABA8D" w:rsidR="00BE3B07" w:rsidRDefault="00AD50BE" w:rsidP="00AD50BE">
      <w:pPr>
        <w:pStyle w:val="ListParagraph"/>
        <w:numPr>
          <w:ilvl w:val="0"/>
          <w:numId w:val="7"/>
        </w:numPr>
        <w:spacing w:before="11"/>
        <w:jc w:val="both"/>
        <w:rPr>
          <w:rFonts w:asciiTheme="minorHAnsi" w:hAnsiTheme="minorHAnsi" w:cstheme="minorHAnsi"/>
        </w:rPr>
      </w:pPr>
      <w:proofErr w:type="spellStart"/>
      <w:r w:rsidRPr="00AD50BE">
        <w:rPr>
          <w:rFonts w:asciiTheme="minorHAnsi" w:hAnsiTheme="minorHAnsi" w:cstheme="minorHAnsi"/>
        </w:rPr>
        <w:t>implicarea</w:t>
      </w:r>
      <w:proofErr w:type="spellEnd"/>
      <w:r w:rsidRPr="00AD50BE">
        <w:rPr>
          <w:rFonts w:asciiTheme="minorHAnsi" w:hAnsiTheme="minorHAnsi" w:cstheme="minorHAnsi"/>
        </w:rPr>
        <w:t xml:space="preserve"> </w:t>
      </w:r>
      <w:proofErr w:type="spellStart"/>
      <w:r w:rsidRPr="00AD50BE">
        <w:rPr>
          <w:rFonts w:asciiTheme="minorHAnsi" w:hAnsiTheme="minorHAnsi" w:cstheme="minorHAnsi"/>
        </w:rPr>
        <w:t>partenerului</w:t>
      </w:r>
      <w:proofErr w:type="spellEnd"/>
      <w:r w:rsidRPr="00AD50BE">
        <w:rPr>
          <w:rFonts w:asciiTheme="minorHAnsi" w:hAnsiTheme="minorHAnsi" w:cstheme="minorHAnsi"/>
        </w:rPr>
        <w:t xml:space="preserve"> în </w:t>
      </w:r>
      <w:proofErr w:type="spellStart"/>
      <w:r w:rsidRPr="00AD50BE">
        <w:rPr>
          <w:rFonts w:asciiTheme="minorHAnsi" w:hAnsiTheme="minorHAnsi" w:cstheme="minorHAnsi"/>
        </w:rPr>
        <w:t>următoarele</w:t>
      </w:r>
      <w:proofErr w:type="spellEnd"/>
      <w:r w:rsidRPr="00AD50BE">
        <w:rPr>
          <w:rFonts w:asciiTheme="minorHAnsi" w:hAnsiTheme="minorHAnsi" w:cstheme="minorHAnsi"/>
        </w:rPr>
        <w:t xml:space="preserve"> activități:</w:t>
      </w:r>
    </w:p>
    <w:p w14:paraId="5F097B0B" w14:textId="77777777" w:rsidR="004A6058" w:rsidRPr="004A6058" w:rsidRDefault="004A6058" w:rsidP="004A6058">
      <w:pPr>
        <w:pStyle w:val="ListParagraph"/>
        <w:numPr>
          <w:ilvl w:val="0"/>
          <w:numId w:val="8"/>
        </w:numPr>
        <w:spacing w:before="11"/>
        <w:jc w:val="both"/>
        <w:rPr>
          <w:rFonts w:asciiTheme="minorHAnsi" w:hAnsiTheme="minorHAnsi" w:cstheme="minorHAnsi"/>
        </w:rPr>
      </w:pPr>
      <w:r w:rsidRPr="004A6058">
        <w:rPr>
          <w:rFonts w:asciiTheme="minorHAnsi" w:hAnsiTheme="minorHAnsi" w:cstheme="minorHAnsi"/>
        </w:rPr>
        <w:t xml:space="preserve">A1.Managementul proiectului </w:t>
      </w:r>
    </w:p>
    <w:p w14:paraId="7D6B4CCB" w14:textId="3B8130D8" w:rsidR="004A6058" w:rsidRPr="004A6058" w:rsidRDefault="004A6058" w:rsidP="004A6058">
      <w:pPr>
        <w:pStyle w:val="ListParagraph"/>
        <w:numPr>
          <w:ilvl w:val="0"/>
          <w:numId w:val="8"/>
        </w:numPr>
        <w:spacing w:before="11"/>
        <w:jc w:val="both"/>
        <w:rPr>
          <w:rFonts w:asciiTheme="minorHAnsi" w:hAnsiTheme="minorHAnsi" w:cstheme="minorHAnsi"/>
        </w:rPr>
      </w:pPr>
      <w:r w:rsidRPr="004A6058">
        <w:rPr>
          <w:rFonts w:asciiTheme="minorHAnsi" w:hAnsiTheme="minorHAnsi" w:cstheme="minorHAnsi"/>
        </w:rPr>
        <w:t xml:space="preserve">A1.2. </w:t>
      </w:r>
      <w:proofErr w:type="spellStart"/>
      <w:r w:rsidRPr="004A6058">
        <w:rPr>
          <w:rFonts w:asciiTheme="minorHAnsi" w:hAnsiTheme="minorHAnsi" w:cstheme="minorHAnsi"/>
        </w:rPr>
        <w:t>Asigurarea</w:t>
      </w:r>
      <w:proofErr w:type="spellEnd"/>
      <w:r w:rsidRPr="004A6058">
        <w:rPr>
          <w:rFonts w:asciiTheme="minorHAnsi" w:hAnsiTheme="minorHAnsi" w:cstheme="minorHAnsi"/>
        </w:rPr>
        <w:t xml:space="preserve"> suport </w:t>
      </w:r>
      <w:proofErr w:type="spellStart"/>
      <w:r w:rsidRPr="004A6058">
        <w:rPr>
          <w:rFonts w:asciiTheme="minorHAnsi" w:hAnsiTheme="minorHAnsi" w:cstheme="minorHAnsi"/>
        </w:rPr>
        <w:t>pentru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implementare</w:t>
      </w:r>
      <w:proofErr w:type="spellEnd"/>
    </w:p>
    <w:p w14:paraId="186E052E" w14:textId="77777777" w:rsidR="004A6058" w:rsidRPr="004A6058" w:rsidRDefault="004A6058" w:rsidP="004A6058">
      <w:pPr>
        <w:pStyle w:val="ListParagraph"/>
        <w:numPr>
          <w:ilvl w:val="0"/>
          <w:numId w:val="8"/>
        </w:numPr>
        <w:spacing w:before="11"/>
        <w:jc w:val="both"/>
        <w:rPr>
          <w:rFonts w:asciiTheme="minorHAnsi" w:hAnsiTheme="minorHAnsi" w:cstheme="minorHAnsi"/>
        </w:rPr>
      </w:pPr>
      <w:r w:rsidRPr="004A6058">
        <w:rPr>
          <w:rFonts w:asciiTheme="minorHAnsi" w:hAnsiTheme="minorHAnsi" w:cstheme="minorHAnsi"/>
        </w:rPr>
        <w:t xml:space="preserve">A2. </w:t>
      </w:r>
      <w:proofErr w:type="spellStart"/>
      <w:r w:rsidRPr="004A6058">
        <w:rPr>
          <w:rFonts w:asciiTheme="minorHAnsi" w:hAnsiTheme="minorHAnsi" w:cstheme="minorHAnsi"/>
        </w:rPr>
        <w:t>Activitatea</w:t>
      </w:r>
      <w:proofErr w:type="spellEnd"/>
      <w:r w:rsidRPr="004A6058">
        <w:rPr>
          <w:rFonts w:asciiTheme="minorHAnsi" w:hAnsiTheme="minorHAnsi" w:cstheme="minorHAnsi"/>
        </w:rPr>
        <w:t xml:space="preserve"> de </w:t>
      </w:r>
      <w:proofErr w:type="spellStart"/>
      <w:r w:rsidRPr="004A6058">
        <w:rPr>
          <w:rFonts w:asciiTheme="minorHAnsi" w:hAnsiTheme="minorHAnsi" w:cstheme="minorHAnsi"/>
        </w:rPr>
        <w:t>asigurare</w:t>
      </w:r>
      <w:proofErr w:type="spellEnd"/>
      <w:r w:rsidRPr="004A6058">
        <w:rPr>
          <w:rFonts w:asciiTheme="minorHAnsi" w:hAnsiTheme="minorHAnsi" w:cstheme="minorHAnsi"/>
        </w:rPr>
        <w:t xml:space="preserve"> a </w:t>
      </w:r>
      <w:proofErr w:type="spellStart"/>
      <w:r w:rsidRPr="004A6058">
        <w:rPr>
          <w:rFonts w:asciiTheme="minorHAnsi" w:hAnsiTheme="minorHAnsi" w:cstheme="minorHAnsi"/>
        </w:rPr>
        <w:t>vizibilitatii</w:t>
      </w:r>
      <w:proofErr w:type="spellEnd"/>
      <w:r w:rsidRPr="004A6058">
        <w:rPr>
          <w:rFonts w:asciiTheme="minorHAnsi" w:hAnsiTheme="minorHAnsi" w:cstheme="minorHAnsi"/>
        </w:rPr>
        <w:t xml:space="preserve"> proiectului</w:t>
      </w:r>
    </w:p>
    <w:p w14:paraId="4FC96BE2" w14:textId="77777777" w:rsidR="004A6058" w:rsidRPr="004A6058" w:rsidRDefault="004A6058" w:rsidP="004A6058">
      <w:pPr>
        <w:pStyle w:val="ListParagraph"/>
        <w:numPr>
          <w:ilvl w:val="0"/>
          <w:numId w:val="8"/>
        </w:numPr>
        <w:spacing w:before="11"/>
        <w:jc w:val="both"/>
        <w:rPr>
          <w:rFonts w:asciiTheme="minorHAnsi" w:hAnsiTheme="minorHAnsi" w:cstheme="minorHAnsi"/>
        </w:rPr>
      </w:pPr>
      <w:r w:rsidRPr="004A6058">
        <w:rPr>
          <w:rFonts w:asciiTheme="minorHAnsi" w:hAnsiTheme="minorHAnsi" w:cstheme="minorHAnsi"/>
        </w:rPr>
        <w:t xml:space="preserve">A2.1. </w:t>
      </w:r>
      <w:proofErr w:type="spellStart"/>
      <w:r w:rsidRPr="004A6058">
        <w:rPr>
          <w:rFonts w:asciiTheme="minorHAnsi" w:hAnsiTheme="minorHAnsi" w:cstheme="minorHAnsi"/>
        </w:rPr>
        <w:t>Publicitate</w:t>
      </w:r>
      <w:proofErr w:type="spellEnd"/>
      <w:r w:rsidRPr="004A6058">
        <w:rPr>
          <w:rFonts w:asciiTheme="minorHAnsi" w:hAnsiTheme="minorHAnsi" w:cstheme="minorHAnsi"/>
        </w:rPr>
        <w:t xml:space="preserve"> online</w:t>
      </w:r>
    </w:p>
    <w:p w14:paraId="1A5777A1" w14:textId="27CA0165" w:rsidR="004A6058" w:rsidRPr="004A6058" w:rsidRDefault="004A6058" w:rsidP="004A6058">
      <w:pPr>
        <w:pStyle w:val="ListParagraph"/>
        <w:numPr>
          <w:ilvl w:val="0"/>
          <w:numId w:val="8"/>
        </w:numPr>
        <w:spacing w:before="11"/>
        <w:jc w:val="both"/>
        <w:rPr>
          <w:rFonts w:asciiTheme="minorHAnsi" w:hAnsiTheme="minorHAnsi" w:cstheme="minorHAnsi"/>
        </w:rPr>
      </w:pPr>
      <w:r w:rsidRPr="004A6058">
        <w:rPr>
          <w:rFonts w:asciiTheme="minorHAnsi" w:hAnsiTheme="minorHAnsi" w:cstheme="minorHAnsi"/>
        </w:rPr>
        <w:t xml:space="preserve">A2.2. Conferinte si </w:t>
      </w:r>
      <w:proofErr w:type="spellStart"/>
      <w:r w:rsidRPr="004A6058">
        <w:rPr>
          <w:rFonts w:asciiTheme="minorHAnsi" w:hAnsiTheme="minorHAnsi" w:cstheme="minorHAnsi"/>
        </w:rPr>
        <w:t>evenimente</w:t>
      </w:r>
      <w:proofErr w:type="spellEnd"/>
      <w:r w:rsidRPr="004A6058">
        <w:rPr>
          <w:rFonts w:asciiTheme="minorHAnsi" w:hAnsiTheme="minorHAnsi" w:cstheme="minorHAnsi"/>
        </w:rPr>
        <w:t xml:space="preserve"> de </w:t>
      </w:r>
      <w:proofErr w:type="spellStart"/>
      <w:r w:rsidRPr="004A6058">
        <w:rPr>
          <w:rFonts w:asciiTheme="minorHAnsi" w:hAnsiTheme="minorHAnsi" w:cstheme="minorHAnsi"/>
        </w:rPr>
        <w:t>diseminare</w:t>
      </w:r>
      <w:proofErr w:type="spellEnd"/>
      <w:r w:rsidRPr="004A6058">
        <w:rPr>
          <w:rFonts w:asciiTheme="minorHAnsi" w:hAnsiTheme="minorHAnsi" w:cstheme="minorHAnsi"/>
        </w:rPr>
        <w:t xml:space="preserve">, </w:t>
      </w:r>
      <w:proofErr w:type="spellStart"/>
      <w:r w:rsidRPr="004A6058">
        <w:rPr>
          <w:rFonts w:asciiTheme="minorHAnsi" w:hAnsiTheme="minorHAnsi" w:cstheme="minorHAnsi"/>
        </w:rPr>
        <w:t>informare</w:t>
      </w:r>
      <w:proofErr w:type="spellEnd"/>
      <w:r w:rsidRPr="004A6058">
        <w:rPr>
          <w:rFonts w:asciiTheme="minorHAnsi" w:hAnsiTheme="minorHAnsi" w:cstheme="minorHAnsi"/>
        </w:rPr>
        <w:t xml:space="preserve"> si </w:t>
      </w:r>
      <w:proofErr w:type="spellStart"/>
      <w:r w:rsidRPr="004A6058">
        <w:rPr>
          <w:rFonts w:asciiTheme="minorHAnsi" w:hAnsiTheme="minorHAnsi" w:cstheme="minorHAnsi"/>
        </w:rPr>
        <w:t>comunicare</w:t>
      </w:r>
      <w:proofErr w:type="spellEnd"/>
    </w:p>
    <w:p w14:paraId="289510EA" w14:textId="77777777" w:rsidR="004A6058" w:rsidRPr="004A6058" w:rsidRDefault="004A6058" w:rsidP="004A6058">
      <w:pPr>
        <w:pStyle w:val="ListParagraph"/>
        <w:numPr>
          <w:ilvl w:val="0"/>
          <w:numId w:val="8"/>
        </w:numPr>
        <w:spacing w:before="11"/>
        <w:jc w:val="both"/>
        <w:rPr>
          <w:rFonts w:asciiTheme="minorHAnsi" w:hAnsiTheme="minorHAnsi" w:cstheme="minorHAnsi"/>
        </w:rPr>
      </w:pPr>
      <w:r w:rsidRPr="004A6058">
        <w:rPr>
          <w:rFonts w:asciiTheme="minorHAnsi" w:hAnsiTheme="minorHAnsi" w:cstheme="minorHAnsi"/>
        </w:rPr>
        <w:t xml:space="preserve">A4. </w:t>
      </w:r>
      <w:proofErr w:type="spellStart"/>
      <w:r w:rsidRPr="004A6058">
        <w:rPr>
          <w:rFonts w:asciiTheme="minorHAnsi" w:hAnsiTheme="minorHAnsi" w:cstheme="minorHAnsi"/>
        </w:rPr>
        <w:t>Programul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integrat</w:t>
      </w:r>
      <w:proofErr w:type="spellEnd"/>
      <w:r w:rsidRPr="004A6058">
        <w:rPr>
          <w:rFonts w:asciiTheme="minorHAnsi" w:hAnsiTheme="minorHAnsi" w:cstheme="minorHAnsi"/>
        </w:rPr>
        <w:t xml:space="preserve"> educational in </w:t>
      </w:r>
      <w:proofErr w:type="spellStart"/>
      <w:r w:rsidRPr="004A6058">
        <w:rPr>
          <w:rFonts w:asciiTheme="minorHAnsi" w:hAnsiTheme="minorHAnsi" w:cstheme="minorHAnsi"/>
        </w:rPr>
        <w:t>sistem</w:t>
      </w:r>
      <w:proofErr w:type="spellEnd"/>
      <w:r w:rsidRPr="004A6058">
        <w:rPr>
          <w:rFonts w:asciiTheme="minorHAnsi" w:hAnsiTheme="minorHAnsi" w:cstheme="minorHAnsi"/>
        </w:rPr>
        <w:t xml:space="preserve"> outdoor “ECOU” </w:t>
      </w:r>
      <w:proofErr w:type="spellStart"/>
      <w:r w:rsidRPr="004A6058">
        <w:rPr>
          <w:rFonts w:asciiTheme="minorHAnsi" w:hAnsiTheme="minorHAnsi" w:cstheme="minorHAnsi"/>
        </w:rPr>
        <w:t>destinat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elevilor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</w:p>
    <w:p w14:paraId="79B6A809" w14:textId="77777777" w:rsidR="004A6058" w:rsidRPr="004A6058" w:rsidRDefault="004A6058" w:rsidP="004A6058">
      <w:pPr>
        <w:pStyle w:val="ListParagraph"/>
        <w:numPr>
          <w:ilvl w:val="0"/>
          <w:numId w:val="8"/>
        </w:numPr>
        <w:spacing w:before="11"/>
        <w:jc w:val="both"/>
        <w:rPr>
          <w:rFonts w:asciiTheme="minorHAnsi" w:hAnsiTheme="minorHAnsi" w:cstheme="minorHAnsi"/>
        </w:rPr>
      </w:pPr>
      <w:r w:rsidRPr="004A6058">
        <w:rPr>
          <w:rFonts w:asciiTheme="minorHAnsi" w:hAnsiTheme="minorHAnsi" w:cstheme="minorHAnsi"/>
        </w:rPr>
        <w:t xml:space="preserve">A4.1. </w:t>
      </w:r>
      <w:proofErr w:type="spellStart"/>
      <w:r w:rsidRPr="004A6058">
        <w:rPr>
          <w:rFonts w:asciiTheme="minorHAnsi" w:hAnsiTheme="minorHAnsi" w:cstheme="minorHAnsi"/>
        </w:rPr>
        <w:t>Recrutarea</w:t>
      </w:r>
      <w:proofErr w:type="spellEnd"/>
      <w:r w:rsidRPr="004A6058">
        <w:rPr>
          <w:rFonts w:asciiTheme="minorHAnsi" w:hAnsiTheme="minorHAnsi" w:cstheme="minorHAnsi"/>
        </w:rPr>
        <w:t xml:space="preserve">, </w:t>
      </w:r>
      <w:proofErr w:type="spellStart"/>
      <w:r w:rsidRPr="004A6058">
        <w:rPr>
          <w:rFonts w:asciiTheme="minorHAnsi" w:hAnsiTheme="minorHAnsi" w:cstheme="minorHAnsi"/>
        </w:rPr>
        <w:t>selectia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și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urmarirea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grupului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tinta</w:t>
      </w:r>
      <w:proofErr w:type="spellEnd"/>
    </w:p>
    <w:p w14:paraId="6F5968F6" w14:textId="77777777" w:rsidR="004A6058" w:rsidRPr="004A6058" w:rsidRDefault="004A6058" w:rsidP="004A6058">
      <w:pPr>
        <w:pStyle w:val="ListParagraph"/>
        <w:numPr>
          <w:ilvl w:val="0"/>
          <w:numId w:val="8"/>
        </w:numPr>
        <w:spacing w:before="11"/>
        <w:jc w:val="both"/>
        <w:rPr>
          <w:rFonts w:asciiTheme="minorHAnsi" w:hAnsiTheme="minorHAnsi" w:cstheme="minorHAnsi"/>
        </w:rPr>
      </w:pPr>
      <w:r w:rsidRPr="004A6058">
        <w:rPr>
          <w:rFonts w:asciiTheme="minorHAnsi" w:hAnsiTheme="minorHAnsi" w:cstheme="minorHAnsi"/>
        </w:rPr>
        <w:t xml:space="preserve">A4.2. Activitati in </w:t>
      </w:r>
      <w:proofErr w:type="spellStart"/>
      <w:r w:rsidRPr="004A6058">
        <w:rPr>
          <w:rFonts w:asciiTheme="minorHAnsi" w:hAnsiTheme="minorHAnsi" w:cstheme="minorHAnsi"/>
        </w:rPr>
        <w:t>sistem</w:t>
      </w:r>
      <w:proofErr w:type="spellEnd"/>
      <w:r w:rsidRPr="004A6058">
        <w:rPr>
          <w:rFonts w:asciiTheme="minorHAnsi" w:hAnsiTheme="minorHAnsi" w:cstheme="minorHAnsi"/>
        </w:rPr>
        <w:t xml:space="preserve"> outdoor </w:t>
      </w:r>
      <w:proofErr w:type="spellStart"/>
      <w:r w:rsidRPr="004A6058">
        <w:rPr>
          <w:rFonts w:asciiTheme="minorHAnsi" w:hAnsiTheme="minorHAnsi" w:cstheme="minorHAnsi"/>
        </w:rPr>
        <w:t>pentru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cresterea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stimei</w:t>
      </w:r>
      <w:proofErr w:type="spellEnd"/>
      <w:r w:rsidRPr="004A6058">
        <w:rPr>
          <w:rFonts w:asciiTheme="minorHAnsi" w:hAnsiTheme="minorHAnsi" w:cstheme="minorHAnsi"/>
        </w:rPr>
        <w:t xml:space="preserve"> de sine</w:t>
      </w:r>
    </w:p>
    <w:p w14:paraId="602381BF" w14:textId="541CA3C5" w:rsidR="00AD50BE" w:rsidRPr="00AD50BE" w:rsidRDefault="004A6058" w:rsidP="004A6058">
      <w:pPr>
        <w:pStyle w:val="ListParagraph"/>
        <w:numPr>
          <w:ilvl w:val="0"/>
          <w:numId w:val="8"/>
        </w:numPr>
        <w:spacing w:before="11"/>
        <w:jc w:val="both"/>
        <w:rPr>
          <w:rFonts w:asciiTheme="minorHAnsi" w:hAnsiTheme="minorHAnsi" w:cstheme="minorHAnsi"/>
        </w:rPr>
      </w:pPr>
      <w:r w:rsidRPr="004A6058">
        <w:rPr>
          <w:rFonts w:asciiTheme="minorHAnsi" w:hAnsiTheme="minorHAnsi" w:cstheme="minorHAnsi"/>
        </w:rPr>
        <w:t xml:space="preserve">A4.4. Activitati outdoor </w:t>
      </w:r>
      <w:proofErr w:type="spellStart"/>
      <w:r w:rsidRPr="004A6058">
        <w:rPr>
          <w:rFonts w:asciiTheme="minorHAnsi" w:hAnsiTheme="minorHAnsi" w:cstheme="minorHAnsi"/>
        </w:rPr>
        <w:t>prentru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cresterea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rezultatelor</w:t>
      </w:r>
      <w:proofErr w:type="spellEnd"/>
      <w:r w:rsidRPr="004A6058">
        <w:rPr>
          <w:rFonts w:asciiTheme="minorHAnsi" w:hAnsiTheme="minorHAnsi" w:cstheme="minorHAnsi"/>
        </w:rPr>
        <w:t xml:space="preserve"> la </w:t>
      </w:r>
      <w:proofErr w:type="spellStart"/>
      <w:r w:rsidRPr="004A6058">
        <w:rPr>
          <w:rFonts w:asciiTheme="minorHAnsi" w:hAnsiTheme="minorHAnsi" w:cstheme="minorHAnsi"/>
        </w:rPr>
        <w:t>invatatura</w:t>
      </w:r>
      <w:proofErr w:type="spellEnd"/>
      <w:r w:rsidRPr="004A6058">
        <w:rPr>
          <w:rFonts w:asciiTheme="minorHAnsi" w:hAnsiTheme="minorHAnsi" w:cstheme="minorHAnsi"/>
        </w:rPr>
        <w:t xml:space="preserve"> si activitati de </w:t>
      </w:r>
      <w:proofErr w:type="spellStart"/>
      <w:r w:rsidRPr="004A6058">
        <w:rPr>
          <w:rFonts w:asciiTheme="minorHAnsi" w:hAnsiTheme="minorHAnsi" w:cstheme="minorHAnsi"/>
        </w:rPr>
        <w:t>sprijinire</w:t>
      </w:r>
      <w:proofErr w:type="spellEnd"/>
      <w:r w:rsidRPr="004A6058">
        <w:rPr>
          <w:rFonts w:asciiTheme="minorHAnsi" w:hAnsiTheme="minorHAnsi" w:cstheme="minorHAnsi"/>
        </w:rPr>
        <w:t xml:space="preserve"> a </w:t>
      </w:r>
      <w:proofErr w:type="spellStart"/>
      <w:r w:rsidRPr="004A6058">
        <w:rPr>
          <w:rFonts w:asciiTheme="minorHAnsi" w:hAnsiTheme="minorHAnsi" w:cstheme="minorHAnsi"/>
        </w:rPr>
        <w:t>tranzitiei</w:t>
      </w:r>
      <w:proofErr w:type="spellEnd"/>
      <w:r w:rsidRPr="004A6058">
        <w:rPr>
          <w:rFonts w:asciiTheme="minorHAnsi" w:hAnsiTheme="minorHAnsi" w:cstheme="minorHAnsi"/>
        </w:rPr>
        <w:t xml:space="preserve"> de la un </w:t>
      </w:r>
      <w:proofErr w:type="spellStart"/>
      <w:r w:rsidRPr="004A6058">
        <w:rPr>
          <w:rFonts w:asciiTheme="minorHAnsi" w:hAnsiTheme="minorHAnsi" w:cstheme="minorHAnsi"/>
        </w:rPr>
        <w:t>ciclu</w:t>
      </w:r>
      <w:proofErr w:type="spellEnd"/>
      <w:r w:rsidRPr="004A6058">
        <w:rPr>
          <w:rFonts w:asciiTheme="minorHAnsi" w:hAnsiTheme="minorHAnsi" w:cstheme="minorHAnsi"/>
        </w:rPr>
        <w:t xml:space="preserve"> la </w:t>
      </w:r>
      <w:proofErr w:type="spellStart"/>
      <w:r w:rsidRPr="004A6058">
        <w:rPr>
          <w:rFonts w:asciiTheme="minorHAnsi" w:hAnsiTheme="minorHAnsi" w:cstheme="minorHAnsi"/>
        </w:rPr>
        <w:t>altul</w:t>
      </w:r>
      <w:proofErr w:type="spellEnd"/>
    </w:p>
    <w:p w14:paraId="56D03E49" w14:textId="77777777" w:rsidR="004A6058" w:rsidRDefault="004A6058" w:rsidP="004A6058">
      <w:pPr>
        <w:spacing w:before="11"/>
        <w:jc w:val="both"/>
        <w:rPr>
          <w:rFonts w:asciiTheme="minorHAnsi" w:hAnsiTheme="minorHAnsi" w:cstheme="minorHAnsi"/>
        </w:rPr>
      </w:pPr>
    </w:p>
    <w:p w14:paraId="0F06B4F1" w14:textId="7E27FFEC" w:rsidR="004A6058" w:rsidRPr="004A6058" w:rsidRDefault="004A6058" w:rsidP="004A6058">
      <w:pPr>
        <w:pStyle w:val="ListParagraph"/>
        <w:numPr>
          <w:ilvl w:val="0"/>
          <w:numId w:val="6"/>
        </w:numPr>
        <w:spacing w:before="11"/>
        <w:jc w:val="both"/>
        <w:rPr>
          <w:rFonts w:asciiTheme="minorHAnsi" w:hAnsiTheme="minorHAnsi" w:cstheme="minorHAnsi"/>
        </w:rPr>
      </w:pPr>
      <w:proofErr w:type="spellStart"/>
      <w:r w:rsidRPr="004A6058">
        <w:rPr>
          <w:rFonts w:asciiTheme="minorHAnsi" w:hAnsiTheme="minorHAnsi" w:cstheme="minorHAnsi"/>
        </w:rPr>
        <w:t>După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evaluarea</w:t>
      </w:r>
      <w:proofErr w:type="spellEnd"/>
      <w:r w:rsidRPr="004A6058"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dosa</w:t>
      </w:r>
      <w:r w:rsidRPr="004A6058">
        <w:rPr>
          <w:rFonts w:asciiTheme="minorHAnsi" w:hAnsiTheme="minorHAnsi" w:cstheme="minorHAnsi"/>
        </w:rPr>
        <w:t>rului</w:t>
      </w:r>
      <w:proofErr w:type="spellEnd"/>
      <w:r w:rsidRPr="004A6058">
        <w:rPr>
          <w:rFonts w:asciiTheme="minorHAnsi" w:hAnsiTheme="minorHAnsi" w:cstheme="minorHAnsi"/>
        </w:rPr>
        <w:t xml:space="preserve">, conform </w:t>
      </w:r>
      <w:proofErr w:type="spellStart"/>
      <w:r w:rsidRPr="004A6058">
        <w:rPr>
          <w:rFonts w:asciiTheme="minorHAnsi" w:hAnsiTheme="minorHAnsi" w:cstheme="minorHAnsi"/>
        </w:rPr>
        <w:t>grilei</w:t>
      </w:r>
      <w:proofErr w:type="spellEnd"/>
      <w:r w:rsidRPr="004A6058">
        <w:rPr>
          <w:rFonts w:asciiTheme="minorHAnsi" w:hAnsiTheme="minorHAnsi" w:cstheme="minorHAnsi"/>
        </w:rPr>
        <w:t xml:space="preserve"> de </w:t>
      </w:r>
      <w:proofErr w:type="spellStart"/>
      <w:r>
        <w:rPr>
          <w:rFonts w:asciiTheme="minorHAnsi" w:hAnsiTheme="minorHAnsi" w:cstheme="minorHAnsi"/>
        </w:rPr>
        <w:t>eva</w:t>
      </w:r>
      <w:r w:rsidRPr="004A6058">
        <w:rPr>
          <w:rFonts w:asciiTheme="minorHAnsi" w:hAnsiTheme="minorHAnsi" w:cstheme="minorHAnsi"/>
        </w:rPr>
        <w:t>luare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și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selecție</w:t>
      </w:r>
      <w:proofErr w:type="spellEnd"/>
      <w:r w:rsidRPr="004A6058"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pa</w:t>
      </w:r>
      <w:r w:rsidRPr="004A6058">
        <w:rPr>
          <w:rFonts w:asciiTheme="minorHAnsi" w:hAnsiTheme="minorHAnsi" w:cstheme="minorHAnsi"/>
        </w:rPr>
        <w:t>rtenerilor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comisia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dispune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 w:rsidRPr="004A6058">
        <w:rPr>
          <w:rFonts w:asciiTheme="minorHAnsi" w:hAnsiTheme="minorHAnsi" w:cstheme="minorHAnsi"/>
        </w:rPr>
        <w:t>următoarele</w:t>
      </w:r>
      <w:proofErr w:type="spellEnd"/>
      <w:r w:rsidRPr="004A6058">
        <w:rPr>
          <w:rFonts w:asciiTheme="minorHAnsi" w:hAnsiTheme="minorHAnsi" w:cstheme="minorHAnsi"/>
        </w:rPr>
        <w:t>:</w:t>
      </w:r>
    </w:p>
    <w:p w14:paraId="0F58472A" w14:textId="065900A9" w:rsidR="004A6058" w:rsidRPr="004A6058" w:rsidRDefault="004A6058" w:rsidP="004A6058">
      <w:pPr>
        <w:spacing w:before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</w:t>
      </w:r>
      <w:proofErr w:type="spellStart"/>
      <w:r>
        <w:rPr>
          <w:rFonts w:asciiTheme="minorHAnsi" w:hAnsiTheme="minorHAnsi" w:cstheme="minorHAnsi"/>
        </w:rPr>
        <w:t>declară</w:t>
      </w:r>
      <w:proofErr w:type="spellEnd"/>
      <w:r w:rsidRPr="004A6058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câștigătoare</w:t>
      </w:r>
      <w:proofErr w:type="spellEnd"/>
      <w:r>
        <w:rPr>
          <w:rFonts w:asciiTheme="minorHAnsi" w:hAnsiTheme="minorHAnsi" w:cstheme="minorHAnsi"/>
        </w:rPr>
        <w:t xml:space="preserve"> ASOCIATIA DANKE </w:t>
      </w:r>
      <w:r w:rsidRPr="004A6058">
        <w:rPr>
          <w:rFonts w:asciiTheme="minorHAnsi" w:hAnsiTheme="minorHAnsi" w:cstheme="minorHAnsi"/>
        </w:rPr>
        <w:t xml:space="preserve">cu un </w:t>
      </w:r>
      <w:proofErr w:type="spellStart"/>
      <w:r w:rsidRPr="004A6058">
        <w:rPr>
          <w:rFonts w:asciiTheme="minorHAnsi" w:hAnsiTheme="minorHAnsi" w:cstheme="minorHAnsi"/>
        </w:rPr>
        <w:t>punctaj</w:t>
      </w:r>
      <w:proofErr w:type="spellEnd"/>
      <w:r w:rsidRPr="004A6058">
        <w:rPr>
          <w:rFonts w:asciiTheme="minorHAnsi" w:hAnsiTheme="minorHAnsi" w:cstheme="minorHAnsi"/>
        </w:rPr>
        <w:t xml:space="preserve"> de</w:t>
      </w:r>
      <w:r>
        <w:rPr>
          <w:rFonts w:asciiTheme="minorHAnsi" w:hAnsiTheme="minorHAnsi" w:cstheme="minorHAnsi"/>
        </w:rPr>
        <w:t xml:space="preserve"> </w:t>
      </w:r>
      <w:r w:rsidRPr="004A6058">
        <w:rPr>
          <w:rFonts w:asciiTheme="minorHAnsi" w:hAnsiTheme="minorHAnsi" w:cstheme="minorHAnsi"/>
        </w:rPr>
        <w:t xml:space="preserve">100 de </w:t>
      </w:r>
      <w:proofErr w:type="spellStart"/>
      <w:r w:rsidRPr="004A6058">
        <w:rPr>
          <w:rFonts w:asciiTheme="minorHAnsi" w:hAnsiTheme="minorHAnsi" w:cstheme="minorHAnsi"/>
        </w:rPr>
        <w:t>puncte</w:t>
      </w:r>
      <w:proofErr w:type="spellEnd"/>
      <w:r w:rsidRPr="004A6058">
        <w:rPr>
          <w:rFonts w:asciiTheme="minorHAnsi" w:hAnsiTheme="minorHAnsi" w:cstheme="minorHAnsi"/>
        </w:rPr>
        <w:t>.</w:t>
      </w:r>
    </w:p>
    <w:p w14:paraId="429C1928" w14:textId="77777777" w:rsidR="00AD50BE" w:rsidRPr="004A6058" w:rsidRDefault="00AD50BE" w:rsidP="004A6058">
      <w:pPr>
        <w:spacing w:before="11"/>
        <w:jc w:val="both"/>
        <w:rPr>
          <w:rFonts w:asciiTheme="minorHAnsi" w:hAnsiTheme="minorHAnsi" w:cstheme="minorHAnsi"/>
        </w:rPr>
      </w:pPr>
    </w:p>
    <w:p w14:paraId="5B2A2CE2" w14:textId="77777777" w:rsidR="00AD50BE" w:rsidRDefault="00AD50BE" w:rsidP="00BE3B07">
      <w:pPr>
        <w:spacing w:before="11"/>
        <w:jc w:val="both"/>
        <w:rPr>
          <w:rFonts w:asciiTheme="minorHAnsi" w:hAnsiTheme="minorHAnsi" w:cstheme="minorHAnsi"/>
        </w:rPr>
      </w:pPr>
    </w:p>
    <w:p w14:paraId="2C45C6A1" w14:textId="77777777" w:rsidR="004A6058" w:rsidRDefault="004A6058" w:rsidP="00BE3B07">
      <w:pPr>
        <w:spacing w:before="11"/>
        <w:jc w:val="both"/>
        <w:rPr>
          <w:rFonts w:asciiTheme="minorHAnsi" w:hAnsiTheme="minorHAnsi" w:cstheme="minorHAnsi"/>
        </w:rPr>
      </w:pPr>
    </w:p>
    <w:p w14:paraId="0BE1DCB8" w14:textId="77777777" w:rsidR="004A6058" w:rsidRDefault="004A6058" w:rsidP="00BE3B07">
      <w:pPr>
        <w:spacing w:before="11"/>
        <w:jc w:val="both"/>
        <w:rPr>
          <w:rFonts w:asciiTheme="minorHAnsi" w:hAnsiTheme="minorHAnsi" w:cstheme="minorHAnsi"/>
        </w:rPr>
      </w:pPr>
    </w:p>
    <w:p w14:paraId="72DD243B" w14:textId="77777777" w:rsidR="004A6058" w:rsidRPr="00FF44A8" w:rsidRDefault="004A6058" w:rsidP="00BE3B07">
      <w:pPr>
        <w:spacing w:before="11"/>
        <w:jc w:val="both"/>
        <w:rPr>
          <w:rFonts w:asciiTheme="minorHAnsi" w:hAnsiTheme="minorHAnsi" w:cstheme="minorHAnsi"/>
        </w:rPr>
      </w:pPr>
    </w:p>
    <w:p w14:paraId="7EA18135" w14:textId="346BA2DA" w:rsidR="00E42C4C" w:rsidRPr="00E42C4C" w:rsidRDefault="00E42C4C" w:rsidP="00E42C4C">
      <w:pPr>
        <w:pStyle w:val="TableParagraph"/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E42C4C">
        <w:rPr>
          <w:rFonts w:asciiTheme="minorHAnsi" w:hAnsiTheme="minorHAnsi" w:cstheme="minorHAnsi"/>
          <w:color w:val="000000" w:themeColor="text1"/>
        </w:rPr>
        <w:t>Fundația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Politehnica Timișoara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precizează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 </w:t>
      </w:r>
      <w:r>
        <w:rPr>
          <w:rFonts w:asciiTheme="minorHAnsi" w:hAnsiTheme="minorHAnsi" w:cstheme="minorHAnsi"/>
          <w:color w:val="000000" w:themeColor="text1"/>
        </w:rPr>
        <w:t>î</w:t>
      </w:r>
      <w:r w:rsidRPr="00E42C4C">
        <w:rPr>
          <w:rFonts w:asciiTheme="minorHAnsi" w:hAnsiTheme="minorHAnsi" w:cstheme="minorHAnsi"/>
          <w:color w:val="000000" w:themeColor="text1"/>
        </w:rPr>
        <w:t xml:space="preserve">n mod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expres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următoarele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>:</w:t>
      </w:r>
    </w:p>
    <w:p w14:paraId="297A3CC6" w14:textId="37AB276A" w:rsidR="00E42C4C" w:rsidRPr="00E42C4C" w:rsidRDefault="00E42C4C" w:rsidP="00E42C4C">
      <w:pPr>
        <w:pStyle w:val="TableParagraph"/>
        <w:numPr>
          <w:ilvl w:val="0"/>
          <w:numId w:val="5"/>
        </w:numPr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î</w:t>
      </w:r>
      <w:r w:rsidRPr="00E42C4C">
        <w:rPr>
          <w:rFonts w:asciiTheme="minorHAnsi" w:hAnsiTheme="minorHAnsi" w:cstheme="minorHAnsi"/>
          <w:color w:val="000000" w:themeColor="text1"/>
        </w:rPr>
        <w:t xml:space="preserve">n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cazul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î</w:t>
      </w:r>
      <w:r w:rsidRPr="00E42C4C">
        <w:rPr>
          <w:rFonts w:asciiTheme="minorHAnsi" w:hAnsiTheme="minorHAnsi" w:cstheme="minorHAnsi"/>
          <w:color w:val="000000" w:themeColor="text1"/>
        </w:rPr>
        <w:t xml:space="preserve">n care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va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fi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modificat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Ghidul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Solicitantului-Conditii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Specifice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procedura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>
        <w:rPr>
          <w:rFonts w:asciiTheme="minorHAnsi" w:hAnsiTheme="minorHAnsi" w:cstheme="minorHAnsi"/>
          <w:color w:val="000000" w:themeColor="text1"/>
        </w:rPr>
        <w:t>selecț</w:t>
      </w:r>
      <w:r w:rsidRPr="00E42C4C">
        <w:rPr>
          <w:rFonts w:asciiTheme="minorHAnsi" w:hAnsiTheme="minorHAnsi" w:cstheme="minorHAnsi"/>
          <w:color w:val="000000" w:themeColor="text1"/>
        </w:rPr>
        <w:t>ie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a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partenerilor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poate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fi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reluat</w:t>
      </w:r>
      <w:r>
        <w:rPr>
          <w:rFonts w:asciiTheme="minorHAnsi" w:hAnsiTheme="minorHAnsi" w:cstheme="minorHAnsi"/>
          <w:color w:val="000000" w:themeColor="text1"/>
        </w:rPr>
        <w:t>ă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sau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anunțul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și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cerintele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initiale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pot fi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modificate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cu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respectarea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prevederilor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legale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referitoare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la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termene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ș</w:t>
      </w:r>
      <w:r w:rsidRPr="00E42C4C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condiț</w:t>
      </w:r>
      <w:r w:rsidRPr="00E42C4C">
        <w:rPr>
          <w:rFonts w:asciiTheme="minorHAnsi" w:hAnsiTheme="minorHAnsi" w:cstheme="minorHAnsi"/>
          <w:color w:val="000000" w:themeColor="text1"/>
        </w:rPr>
        <w:t>ii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</w:rPr>
        <w:t>dacă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este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cazul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>;</w:t>
      </w:r>
    </w:p>
    <w:p w14:paraId="4368C68B" w14:textId="15B422BD" w:rsidR="00E42C4C" w:rsidRPr="00E42C4C" w:rsidRDefault="00E42C4C" w:rsidP="00E42C4C">
      <w:pPr>
        <w:pStyle w:val="TableParagraph"/>
        <w:numPr>
          <w:ilvl w:val="0"/>
          <w:numId w:val="5"/>
        </w:numPr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E42C4C">
        <w:rPr>
          <w:rFonts w:asciiTheme="minorHAnsi" w:hAnsiTheme="minorHAnsi" w:cstheme="minorHAnsi"/>
          <w:color w:val="000000" w:themeColor="text1"/>
        </w:rPr>
        <w:t>oferta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partenerului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selectat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este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acceptata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sub </w:t>
      </w:r>
      <w:proofErr w:type="spellStart"/>
      <w:r>
        <w:rPr>
          <w:rFonts w:asciiTheme="minorHAnsi" w:hAnsiTheme="minorHAnsi" w:cstheme="minorHAnsi"/>
          <w:color w:val="000000" w:themeColor="text1"/>
        </w:rPr>
        <w:t>condiț</w:t>
      </w:r>
      <w:r w:rsidRPr="00E42C4C">
        <w:rPr>
          <w:rFonts w:asciiTheme="minorHAnsi" w:hAnsiTheme="minorHAnsi" w:cstheme="minorHAnsi"/>
          <w:color w:val="000000" w:themeColor="text1"/>
        </w:rPr>
        <w:t>ia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ca </w:t>
      </w:r>
      <w:r>
        <w:rPr>
          <w:rFonts w:asciiTheme="minorHAnsi" w:hAnsiTheme="minorHAnsi" w:cstheme="minorHAnsi"/>
          <w:color w:val="000000" w:themeColor="text1"/>
        </w:rPr>
        <w:t>î</w:t>
      </w:r>
      <w:r w:rsidRPr="00E42C4C">
        <w:rPr>
          <w:rFonts w:asciiTheme="minorHAnsi" w:hAnsiTheme="minorHAnsi" w:cstheme="minorHAnsi"/>
          <w:color w:val="000000" w:themeColor="text1"/>
        </w:rPr>
        <w:t xml:space="preserve">n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cazul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unor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modifică</w:t>
      </w:r>
      <w:r w:rsidRPr="00E42C4C">
        <w:rPr>
          <w:rFonts w:asciiTheme="minorHAnsi" w:hAnsiTheme="minorHAnsi" w:cstheme="minorHAnsi"/>
          <w:color w:val="000000" w:themeColor="text1"/>
        </w:rPr>
        <w:t>ri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la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Ghidul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Solicitantului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-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Conditii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Specifice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conditiile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</w:rPr>
        <w:t>ș</w:t>
      </w:r>
      <w:r w:rsidRPr="00E42C4C">
        <w:rPr>
          <w:rFonts w:asciiTheme="minorHAnsi" w:hAnsiTheme="minorHAnsi" w:cstheme="minorHAnsi"/>
          <w:color w:val="000000" w:themeColor="text1"/>
        </w:rPr>
        <w:t>i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termenele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de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evaluare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pot fi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modificate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>.</w:t>
      </w:r>
    </w:p>
    <w:p w14:paraId="3AA5689A" w14:textId="77777777" w:rsidR="00E42C4C" w:rsidRDefault="00E42C4C" w:rsidP="00E42C4C">
      <w:pPr>
        <w:pStyle w:val="TableParagraph"/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  <w:r w:rsidRPr="00E42C4C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4C0907" wp14:editId="6BF8BC25">
                <wp:simplePos x="0" y="0"/>
                <wp:positionH relativeFrom="page">
                  <wp:posOffset>2651760</wp:posOffset>
                </wp:positionH>
                <wp:positionV relativeFrom="paragraph">
                  <wp:posOffset>815340</wp:posOffset>
                </wp:positionV>
                <wp:extent cx="593725" cy="326390"/>
                <wp:effectExtent l="3810" t="0" r="254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31CB2" w14:textId="77777777" w:rsidR="00E42C4C" w:rsidRDefault="00E42C4C" w:rsidP="00E42C4C">
                            <w:pPr>
                              <w:spacing w:line="492" w:lineRule="exact"/>
                              <w:rPr>
                                <w:rFonts w:ascii="Lucida Sans Unicode"/>
                                <w:sz w:val="33"/>
                              </w:rPr>
                            </w:pPr>
                            <w:r>
                              <w:rPr>
                                <w:color w:val="161778"/>
                                <w:w w:val="112"/>
                                <w:sz w:val="23"/>
                              </w:rPr>
                              <w:t>,</w:t>
                            </w:r>
                            <w:r>
                              <w:rPr>
                                <w:color w:val="161778"/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/>
                                <w:color w:val="161778"/>
                                <w:spacing w:val="-35"/>
                                <w:w w:val="70"/>
                                <w:sz w:val="33"/>
                              </w:rPr>
                              <w:t>l</w:t>
                            </w:r>
                            <w:r>
                              <w:rPr>
                                <w:color w:val="161778"/>
                                <w:spacing w:val="-33"/>
                                <w:w w:val="117"/>
                                <w:position w:val="-9"/>
                                <w:sz w:val="23"/>
                              </w:rPr>
                              <w:t>V</w:t>
                            </w:r>
                            <w:r>
                              <w:rPr>
                                <w:rFonts w:ascii="Lucida Sans Unicode"/>
                                <w:color w:val="161778"/>
                                <w:spacing w:val="-38"/>
                                <w:w w:val="68"/>
                                <w:sz w:val="33"/>
                              </w:rPr>
                              <w:t>l</w:t>
                            </w:r>
                            <w:r>
                              <w:rPr>
                                <w:color w:val="161778"/>
                                <w:spacing w:val="-74"/>
                                <w:w w:val="129"/>
                                <w:position w:val="-9"/>
                                <w:sz w:val="23"/>
                              </w:rPr>
                              <w:t>\../</w:t>
                            </w:r>
                            <w:r>
                              <w:rPr>
                                <w:color w:val="161778"/>
                                <w:spacing w:val="-78"/>
                                <w:w w:val="129"/>
                                <w:position w:val="-9"/>
                                <w:sz w:val="23"/>
                              </w:rPr>
                              <w:t>'</w:t>
                            </w:r>
                            <w:r>
                              <w:rPr>
                                <w:rFonts w:ascii="Lucida Sans Unicode"/>
                                <w:color w:val="3B3B74"/>
                                <w:w w:val="150"/>
                                <w:sz w:val="33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C0907" id="Text Box 6" o:spid="_x0000_s1029" type="#_x0000_t202" style="position:absolute;left:0;text-align:left;margin-left:208.8pt;margin-top:64.2pt;width:46.75pt;height:25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" filled="f" stroked="f">
                <v:textbox inset="0,0,0,0">
                  <w:txbxContent>
                    <w:p w14:paraId="4E031CB2" w14:textId="77777777" w:rsidR="00E42C4C" w:rsidRDefault="00E42C4C" w:rsidP="00E42C4C">
                      <w:pPr>
                        <w:spacing w:line="492" w:lineRule="exact"/>
                        <w:rPr>
                          <w:rFonts w:ascii="Lucida Sans Unicode"/>
                          <w:sz w:val="33"/>
                        </w:rPr>
                      </w:pPr>
                      <w:r>
                        <w:rPr>
                          <w:color w:val="161778"/>
                          <w:w w:val="112"/>
                          <w:sz w:val="23"/>
                        </w:rPr>
                        <w:t>,</w:t>
                      </w:r>
                      <w:r>
                        <w:rPr>
                          <w:color w:val="161778"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Lucida Sans Unicode"/>
                          <w:color w:val="161778"/>
                          <w:spacing w:val="-35"/>
                          <w:w w:val="70"/>
                          <w:sz w:val="33"/>
                        </w:rPr>
                        <w:t>l</w:t>
                      </w:r>
                      <w:r>
                        <w:rPr>
                          <w:color w:val="161778"/>
                          <w:spacing w:val="-33"/>
                          <w:w w:val="117"/>
                          <w:position w:val="-9"/>
                          <w:sz w:val="23"/>
                        </w:rPr>
                        <w:t>V</w:t>
                      </w:r>
                      <w:r>
                        <w:rPr>
                          <w:rFonts w:ascii="Lucida Sans Unicode"/>
                          <w:color w:val="161778"/>
                          <w:spacing w:val="-38"/>
                          <w:w w:val="68"/>
                          <w:sz w:val="33"/>
                        </w:rPr>
                        <w:t>l</w:t>
                      </w:r>
                      <w:r>
                        <w:rPr>
                          <w:color w:val="161778"/>
                          <w:spacing w:val="-74"/>
                          <w:w w:val="129"/>
                          <w:position w:val="-9"/>
                          <w:sz w:val="23"/>
                        </w:rPr>
                        <w:t>\../</w:t>
                      </w:r>
                      <w:r>
                        <w:rPr>
                          <w:color w:val="161778"/>
                          <w:spacing w:val="-78"/>
                          <w:w w:val="129"/>
                          <w:position w:val="-9"/>
                          <w:sz w:val="23"/>
                        </w:rPr>
                        <w:t>'</w:t>
                      </w:r>
                      <w:r>
                        <w:rPr>
                          <w:rFonts w:ascii="Lucida Sans Unicode"/>
                          <w:color w:val="3B3B74"/>
                          <w:w w:val="150"/>
                          <w:sz w:val="33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F74904" w14:textId="49F32843" w:rsidR="00E42C4C" w:rsidRDefault="00E42C4C" w:rsidP="00E42C4C">
      <w:pPr>
        <w:pStyle w:val="TableParagraph"/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E42C4C">
        <w:rPr>
          <w:rFonts w:asciiTheme="minorHAnsi" w:hAnsiTheme="minorHAnsi" w:cstheme="minorHAnsi"/>
          <w:color w:val="000000" w:themeColor="text1"/>
        </w:rPr>
        <w:t>Prezentul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raport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r w:rsidR="009663BA">
        <w:rPr>
          <w:rFonts w:asciiTheme="minorHAnsi" w:hAnsiTheme="minorHAnsi" w:cstheme="minorHAnsi"/>
          <w:color w:val="000000" w:themeColor="text1"/>
        </w:rPr>
        <w:t xml:space="preserve">s-a </w:t>
      </w:r>
      <w:proofErr w:type="spellStart"/>
      <w:r w:rsidR="009663BA">
        <w:rPr>
          <w:rFonts w:asciiTheme="minorHAnsi" w:hAnsiTheme="minorHAnsi" w:cstheme="minorHAnsi"/>
          <w:color w:val="000000" w:themeColor="text1"/>
        </w:rPr>
        <w:t>î</w:t>
      </w:r>
      <w:r>
        <w:rPr>
          <w:rFonts w:asciiTheme="minorHAnsi" w:hAnsiTheme="minorHAnsi" w:cstheme="minorHAnsi"/>
          <w:color w:val="000000" w:themeColor="text1"/>
        </w:rPr>
        <w:t>ntocmit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î</w:t>
      </w:r>
      <w:r w:rsidRPr="00E42C4C">
        <w:rPr>
          <w:rFonts w:asciiTheme="minorHAnsi" w:hAnsiTheme="minorHAnsi" w:cstheme="minorHAnsi"/>
          <w:color w:val="000000" w:themeColor="text1"/>
        </w:rPr>
        <w:t xml:space="preserve">n 2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exemplare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originale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>, a cate 3 (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trei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)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pagini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42C4C">
        <w:rPr>
          <w:rFonts w:asciiTheme="minorHAnsi" w:hAnsiTheme="minorHAnsi" w:cstheme="minorHAnsi"/>
          <w:color w:val="000000" w:themeColor="text1"/>
        </w:rPr>
        <w:t>fiecare</w:t>
      </w:r>
      <w:proofErr w:type="spellEnd"/>
      <w:r w:rsidRPr="00E42C4C">
        <w:rPr>
          <w:rFonts w:asciiTheme="minorHAnsi" w:hAnsiTheme="minorHAnsi" w:cstheme="minorHAnsi"/>
          <w:color w:val="000000" w:themeColor="text1"/>
        </w:rPr>
        <w:t xml:space="preserve">. </w:t>
      </w:r>
    </w:p>
    <w:p w14:paraId="1B171FF3" w14:textId="77777777" w:rsidR="00E42C4C" w:rsidRPr="00E42C4C" w:rsidRDefault="00E42C4C" w:rsidP="00E42C4C">
      <w:pPr>
        <w:pStyle w:val="TableParagraph"/>
        <w:spacing w:before="8" w:line="262" w:lineRule="exact"/>
        <w:ind w:right="30"/>
        <w:jc w:val="both"/>
        <w:rPr>
          <w:rFonts w:asciiTheme="minorHAnsi" w:hAnsiTheme="minorHAnsi" w:cstheme="minorHAnsi"/>
          <w:color w:val="000000" w:themeColor="text1"/>
        </w:rPr>
      </w:pPr>
    </w:p>
    <w:p w14:paraId="7072648E" w14:textId="50FB4E2B" w:rsidR="00E42C4C" w:rsidRPr="00E42C4C" w:rsidRDefault="00E42C4C" w:rsidP="00E42C4C">
      <w:pPr>
        <w:pStyle w:val="BodyText"/>
        <w:spacing w:before="51"/>
        <w:ind w:left="3175" w:right="3235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Comisia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>
        <w:rPr>
          <w:rFonts w:asciiTheme="minorHAnsi" w:hAnsiTheme="minorHAnsi" w:cstheme="minorHAnsi"/>
          <w:sz w:val="22"/>
          <w:szCs w:val="22"/>
        </w:rPr>
        <w:t>evaluare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și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selecție</w:t>
      </w:r>
      <w:proofErr w:type="spellEnd"/>
    </w:p>
    <w:p w14:paraId="5A185284" w14:textId="5422B77A" w:rsidR="00DC5FC7" w:rsidRPr="00FF44A8" w:rsidRDefault="00E42C4C" w:rsidP="00DC5FC7">
      <w:pPr>
        <w:pStyle w:val="xydpcf705aa6msobodytext"/>
        <w:shd w:val="clear" w:color="auto" w:fill="FFFFFF"/>
        <w:spacing w:before="0" w:after="0"/>
        <w:ind w:left="709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SERBAN AUREL VIOREL</w:t>
      </w:r>
    </w:p>
    <w:p w14:paraId="722277B4" w14:textId="77777777" w:rsidR="00DC5FC7" w:rsidRPr="00FF44A8" w:rsidRDefault="00DC5FC7" w:rsidP="00DC5FC7">
      <w:pPr>
        <w:pStyle w:val="xydpcf705aa6msobodytext"/>
        <w:shd w:val="clear" w:color="auto" w:fill="FFFFFF"/>
        <w:spacing w:before="0" w:after="0"/>
        <w:ind w:left="709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F44A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IELI EMILIANA-GABRIELA</w:t>
      </w:r>
    </w:p>
    <w:p w14:paraId="2F5727DB" w14:textId="77777777" w:rsidR="00DC5FC7" w:rsidRPr="00FF44A8" w:rsidRDefault="00DC5FC7" w:rsidP="00DC5FC7">
      <w:pPr>
        <w:pStyle w:val="xydpcf705aa6msobodytext"/>
        <w:shd w:val="clear" w:color="auto" w:fill="FFFFFF"/>
        <w:spacing w:before="0" w:after="0"/>
        <w:ind w:left="709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F44A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HERBAN SORIN</w:t>
      </w:r>
    </w:p>
    <w:p w14:paraId="3DA0D2F4" w14:textId="77777777" w:rsidR="00DC5FC7" w:rsidRPr="00FF44A8" w:rsidRDefault="00DC5FC7" w:rsidP="00DC5FC7">
      <w:pPr>
        <w:pStyle w:val="xydpcf705aa6msobodytext"/>
        <w:shd w:val="clear" w:color="auto" w:fill="FFFFFF"/>
        <w:spacing w:before="0" w:after="0"/>
        <w:ind w:left="709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F44A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DUNGAN LUISA IZABEL</w:t>
      </w:r>
    </w:p>
    <w:p w14:paraId="5DC99EAD" w14:textId="77777777" w:rsidR="00DC5FC7" w:rsidRPr="00FF44A8" w:rsidRDefault="00DC5FC7" w:rsidP="00DC5FC7">
      <w:pPr>
        <w:pStyle w:val="xydpcf705aa6msobodytext"/>
        <w:shd w:val="clear" w:color="auto" w:fill="FFFFFF"/>
        <w:spacing w:before="0" w:after="0"/>
        <w:ind w:left="709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FF44A8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SÎRBU ROXANA</w:t>
      </w:r>
    </w:p>
    <w:p w14:paraId="341D10C0" w14:textId="77777777" w:rsidR="00DC5FC7" w:rsidRPr="00FF44A8" w:rsidRDefault="00DC5FC7">
      <w:pPr>
        <w:pStyle w:val="BodyText"/>
        <w:spacing w:before="51"/>
        <w:ind w:left="3175" w:right="3235"/>
        <w:jc w:val="center"/>
        <w:rPr>
          <w:rFonts w:asciiTheme="minorHAnsi" w:hAnsiTheme="minorHAnsi" w:cstheme="minorHAnsi"/>
          <w:sz w:val="22"/>
          <w:szCs w:val="22"/>
        </w:rPr>
      </w:pPr>
    </w:p>
    <w:sectPr w:rsidR="00DC5FC7" w:rsidRPr="00FF44A8">
      <w:type w:val="continuous"/>
      <w:pgSz w:w="11920" w:h="1685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A6492"/>
    <w:multiLevelType w:val="hybridMultilevel"/>
    <w:tmpl w:val="268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64076"/>
    <w:multiLevelType w:val="hybridMultilevel"/>
    <w:tmpl w:val="7F404122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32593D12"/>
    <w:multiLevelType w:val="hybridMultilevel"/>
    <w:tmpl w:val="20EC611E"/>
    <w:lvl w:ilvl="0" w:tplc="1E48160A">
      <w:numFmt w:val="bullet"/>
      <w:lvlText w:val="•"/>
      <w:lvlJc w:val="left"/>
      <w:pPr>
        <w:ind w:left="1219" w:hanging="359"/>
      </w:pPr>
      <w:rPr>
        <w:rFonts w:ascii="Arial" w:eastAsia="Arial" w:hAnsi="Arial" w:cs="Arial" w:hint="default"/>
        <w:b w:val="0"/>
        <w:bCs w:val="0"/>
        <w:i w:val="0"/>
        <w:iCs w:val="0"/>
        <w:color w:val="131618"/>
        <w:w w:val="82"/>
        <w:sz w:val="22"/>
        <w:szCs w:val="22"/>
      </w:rPr>
    </w:lvl>
    <w:lvl w:ilvl="1" w:tplc="E17E2336">
      <w:numFmt w:val="bullet"/>
      <w:lvlText w:val="•"/>
      <w:lvlJc w:val="left"/>
      <w:pPr>
        <w:ind w:left="1362" w:hanging="359"/>
      </w:pPr>
      <w:rPr>
        <w:rFonts w:hint="default"/>
      </w:rPr>
    </w:lvl>
    <w:lvl w:ilvl="2" w:tplc="26F02E26">
      <w:numFmt w:val="bullet"/>
      <w:lvlText w:val="•"/>
      <w:lvlJc w:val="left"/>
      <w:pPr>
        <w:ind w:left="1504" w:hanging="359"/>
      </w:pPr>
      <w:rPr>
        <w:rFonts w:hint="default"/>
      </w:rPr>
    </w:lvl>
    <w:lvl w:ilvl="3" w:tplc="F2FEAAAC">
      <w:numFmt w:val="bullet"/>
      <w:lvlText w:val="•"/>
      <w:lvlJc w:val="left"/>
      <w:pPr>
        <w:ind w:left="1647" w:hanging="359"/>
      </w:pPr>
      <w:rPr>
        <w:rFonts w:hint="default"/>
      </w:rPr>
    </w:lvl>
    <w:lvl w:ilvl="4" w:tplc="22101DC2">
      <w:numFmt w:val="bullet"/>
      <w:lvlText w:val="•"/>
      <w:lvlJc w:val="left"/>
      <w:pPr>
        <w:ind w:left="1789" w:hanging="359"/>
      </w:pPr>
      <w:rPr>
        <w:rFonts w:hint="default"/>
      </w:rPr>
    </w:lvl>
    <w:lvl w:ilvl="5" w:tplc="0100C0BC">
      <w:numFmt w:val="bullet"/>
      <w:lvlText w:val="•"/>
      <w:lvlJc w:val="left"/>
      <w:pPr>
        <w:ind w:left="1932" w:hanging="359"/>
      </w:pPr>
      <w:rPr>
        <w:rFonts w:hint="default"/>
      </w:rPr>
    </w:lvl>
    <w:lvl w:ilvl="6" w:tplc="98E621C2">
      <w:numFmt w:val="bullet"/>
      <w:lvlText w:val="•"/>
      <w:lvlJc w:val="left"/>
      <w:pPr>
        <w:ind w:left="2074" w:hanging="359"/>
      </w:pPr>
      <w:rPr>
        <w:rFonts w:hint="default"/>
      </w:rPr>
    </w:lvl>
    <w:lvl w:ilvl="7" w:tplc="8B48C91E">
      <w:numFmt w:val="bullet"/>
      <w:lvlText w:val="•"/>
      <w:lvlJc w:val="left"/>
      <w:pPr>
        <w:ind w:left="2217" w:hanging="359"/>
      </w:pPr>
      <w:rPr>
        <w:rFonts w:hint="default"/>
      </w:rPr>
    </w:lvl>
    <w:lvl w:ilvl="8" w:tplc="19984464">
      <w:numFmt w:val="bullet"/>
      <w:lvlText w:val="•"/>
      <w:lvlJc w:val="left"/>
      <w:pPr>
        <w:ind w:left="2359" w:hanging="359"/>
      </w:pPr>
      <w:rPr>
        <w:rFonts w:hint="default"/>
      </w:rPr>
    </w:lvl>
  </w:abstractNum>
  <w:abstractNum w:abstractNumId="3" w15:restartNumberingAfterBreak="0">
    <w:nsid w:val="33020C28"/>
    <w:multiLevelType w:val="hybridMultilevel"/>
    <w:tmpl w:val="01F6718C"/>
    <w:lvl w:ilvl="0" w:tplc="040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3EEB073B"/>
    <w:multiLevelType w:val="hybridMultilevel"/>
    <w:tmpl w:val="45B8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4144A"/>
    <w:multiLevelType w:val="hybridMultilevel"/>
    <w:tmpl w:val="1E8058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F541E7"/>
    <w:multiLevelType w:val="hybridMultilevel"/>
    <w:tmpl w:val="FC027110"/>
    <w:lvl w:ilvl="0" w:tplc="F99C8906">
      <w:numFmt w:val="bullet"/>
      <w:lvlText w:val="►"/>
      <w:lvlJc w:val="left"/>
      <w:pPr>
        <w:ind w:left="910" w:hanging="400"/>
      </w:pPr>
      <w:rPr>
        <w:rFonts w:ascii="Arial" w:eastAsia="Arial" w:hAnsi="Arial" w:cs="Arial" w:hint="default"/>
        <w:w w:val="47"/>
      </w:rPr>
    </w:lvl>
    <w:lvl w:ilvl="1" w:tplc="2D3476A6">
      <w:numFmt w:val="bullet"/>
      <w:lvlText w:val="•"/>
      <w:lvlJc w:val="left"/>
      <w:pPr>
        <w:ind w:left="1184" w:hanging="358"/>
      </w:pPr>
      <w:rPr>
        <w:rFonts w:ascii="Arial" w:eastAsia="Arial" w:hAnsi="Arial" w:cs="Arial" w:hint="default"/>
        <w:w w:val="105"/>
      </w:rPr>
    </w:lvl>
    <w:lvl w:ilvl="2" w:tplc="53F8B814">
      <w:numFmt w:val="bullet"/>
      <w:lvlText w:val="•"/>
      <w:lvlJc w:val="left"/>
      <w:pPr>
        <w:ind w:left="1280" w:hanging="358"/>
      </w:pPr>
      <w:rPr>
        <w:rFonts w:hint="default"/>
      </w:rPr>
    </w:lvl>
    <w:lvl w:ilvl="3" w:tplc="77E2788C">
      <w:numFmt w:val="bullet"/>
      <w:lvlText w:val="•"/>
      <w:lvlJc w:val="left"/>
      <w:pPr>
        <w:ind w:left="2545" w:hanging="358"/>
      </w:pPr>
      <w:rPr>
        <w:rFonts w:hint="default"/>
      </w:rPr>
    </w:lvl>
    <w:lvl w:ilvl="4" w:tplc="392A6FA0">
      <w:numFmt w:val="bullet"/>
      <w:lvlText w:val="•"/>
      <w:lvlJc w:val="left"/>
      <w:pPr>
        <w:ind w:left="3810" w:hanging="358"/>
      </w:pPr>
      <w:rPr>
        <w:rFonts w:hint="default"/>
      </w:rPr>
    </w:lvl>
    <w:lvl w:ilvl="5" w:tplc="E93E7DA2">
      <w:numFmt w:val="bullet"/>
      <w:lvlText w:val="•"/>
      <w:lvlJc w:val="left"/>
      <w:pPr>
        <w:ind w:left="5075" w:hanging="358"/>
      </w:pPr>
      <w:rPr>
        <w:rFonts w:hint="default"/>
      </w:rPr>
    </w:lvl>
    <w:lvl w:ilvl="6" w:tplc="3948DDA8">
      <w:numFmt w:val="bullet"/>
      <w:lvlText w:val="•"/>
      <w:lvlJc w:val="left"/>
      <w:pPr>
        <w:ind w:left="6340" w:hanging="358"/>
      </w:pPr>
      <w:rPr>
        <w:rFonts w:hint="default"/>
      </w:rPr>
    </w:lvl>
    <w:lvl w:ilvl="7" w:tplc="0B1A65B4">
      <w:numFmt w:val="bullet"/>
      <w:lvlText w:val="•"/>
      <w:lvlJc w:val="left"/>
      <w:pPr>
        <w:ind w:left="7605" w:hanging="358"/>
      </w:pPr>
      <w:rPr>
        <w:rFonts w:hint="default"/>
      </w:rPr>
    </w:lvl>
    <w:lvl w:ilvl="8" w:tplc="04CED36C">
      <w:numFmt w:val="bullet"/>
      <w:lvlText w:val="•"/>
      <w:lvlJc w:val="left"/>
      <w:pPr>
        <w:ind w:left="8870" w:hanging="358"/>
      </w:pPr>
      <w:rPr>
        <w:rFonts w:hint="default"/>
      </w:rPr>
    </w:lvl>
  </w:abstractNum>
  <w:abstractNum w:abstractNumId="7" w15:restartNumberingAfterBreak="0">
    <w:nsid w:val="64636611"/>
    <w:multiLevelType w:val="hybridMultilevel"/>
    <w:tmpl w:val="ADDC7FDA"/>
    <w:lvl w:ilvl="0" w:tplc="64BC08DC">
      <w:numFmt w:val="bullet"/>
      <w:lvlText w:val="►"/>
      <w:lvlJc w:val="left"/>
      <w:pPr>
        <w:ind w:left="1188" w:hanging="331"/>
      </w:pPr>
      <w:rPr>
        <w:rFonts w:ascii="Arial" w:eastAsia="Arial" w:hAnsi="Arial" w:cs="Arial" w:hint="default"/>
        <w:w w:val="66"/>
        <w:position w:val="1"/>
      </w:rPr>
    </w:lvl>
    <w:lvl w:ilvl="1" w:tplc="1B862BB2">
      <w:numFmt w:val="bullet"/>
      <w:lvlText w:val="•"/>
      <w:lvlJc w:val="left"/>
      <w:pPr>
        <w:ind w:left="2202" w:hanging="331"/>
      </w:pPr>
      <w:rPr>
        <w:rFonts w:hint="default"/>
      </w:rPr>
    </w:lvl>
    <w:lvl w:ilvl="2" w:tplc="C3AC10CE">
      <w:numFmt w:val="bullet"/>
      <w:lvlText w:val="•"/>
      <w:lvlJc w:val="left"/>
      <w:pPr>
        <w:ind w:left="3224" w:hanging="331"/>
      </w:pPr>
      <w:rPr>
        <w:rFonts w:hint="default"/>
      </w:rPr>
    </w:lvl>
    <w:lvl w:ilvl="3" w:tplc="F74828A4">
      <w:numFmt w:val="bullet"/>
      <w:lvlText w:val="•"/>
      <w:lvlJc w:val="left"/>
      <w:pPr>
        <w:ind w:left="4246" w:hanging="331"/>
      </w:pPr>
      <w:rPr>
        <w:rFonts w:hint="default"/>
      </w:rPr>
    </w:lvl>
    <w:lvl w:ilvl="4" w:tplc="8C60E894">
      <w:numFmt w:val="bullet"/>
      <w:lvlText w:val="•"/>
      <w:lvlJc w:val="left"/>
      <w:pPr>
        <w:ind w:left="5268" w:hanging="331"/>
      </w:pPr>
      <w:rPr>
        <w:rFonts w:hint="default"/>
      </w:rPr>
    </w:lvl>
    <w:lvl w:ilvl="5" w:tplc="275689F8">
      <w:numFmt w:val="bullet"/>
      <w:lvlText w:val="•"/>
      <w:lvlJc w:val="left"/>
      <w:pPr>
        <w:ind w:left="6291" w:hanging="331"/>
      </w:pPr>
      <w:rPr>
        <w:rFonts w:hint="default"/>
      </w:rPr>
    </w:lvl>
    <w:lvl w:ilvl="6" w:tplc="7EB67DF8">
      <w:numFmt w:val="bullet"/>
      <w:lvlText w:val="•"/>
      <w:lvlJc w:val="left"/>
      <w:pPr>
        <w:ind w:left="7313" w:hanging="331"/>
      </w:pPr>
      <w:rPr>
        <w:rFonts w:hint="default"/>
      </w:rPr>
    </w:lvl>
    <w:lvl w:ilvl="7" w:tplc="FE14C8EC">
      <w:numFmt w:val="bullet"/>
      <w:lvlText w:val="•"/>
      <w:lvlJc w:val="left"/>
      <w:pPr>
        <w:ind w:left="8335" w:hanging="331"/>
      </w:pPr>
      <w:rPr>
        <w:rFonts w:hint="default"/>
      </w:rPr>
    </w:lvl>
    <w:lvl w:ilvl="8" w:tplc="9A426E8A">
      <w:numFmt w:val="bullet"/>
      <w:lvlText w:val="•"/>
      <w:lvlJc w:val="left"/>
      <w:pPr>
        <w:ind w:left="9357" w:hanging="331"/>
      </w:pPr>
      <w:rPr>
        <w:rFonts w:hint="default"/>
      </w:rPr>
    </w:lvl>
  </w:abstractNum>
  <w:abstractNum w:abstractNumId="8" w15:restartNumberingAfterBreak="0">
    <w:nsid w:val="6E783416"/>
    <w:multiLevelType w:val="hybridMultilevel"/>
    <w:tmpl w:val="C3BA6FFA"/>
    <w:lvl w:ilvl="0" w:tplc="1E48160A">
      <w:numFmt w:val="bullet"/>
      <w:lvlText w:val="•"/>
      <w:lvlJc w:val="left"/>
      <w:pPr>
        <w:ind w:left="1260" w:hanging="360"/>
      </w:pPr>
      <w:rPr>
        <w:rFonts w:ascii="Arial" w:eastAsia="Arial" w:hAnsi="Arial" w:cs="Arial" w:hint="default"/>
        <w:b w:val="0"/>
        <w:bCs w:val="0"/>
        <w:i w:val="0"/>
        <w:iCs w:val="0"/>
        <w:color w:val="131618"/>
        <w:w w:val="8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F2704B2"/>
    <w:multiLevelType w:val="hybridMultilevel"/>
    <w:tmpl w:val="1BE44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16CF0"/>
    <w:multiLevelType w:val="hybridMultilevel"/>
    <w:tmpl w:val="815AC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B7E"/>
    <w:rsid w:val="000057F0"/>
    <w:rsid w:val="00007F98"/>
    <w:rsid w:val="00035AE6"/>
    <w:rsid w:val="000A78BF"/>
    <w:rsid w:val="000C3197"/>
    <w:rsid w:val="000E6B89"/>
    <w:rsid w:val="000E77D5"/>
    <w:rsid w:val="00104397"/>
    <w:rsid w:val="00133226"/>
    <w:rsid w:val="00151964"/>
    <w:rsid w:val="001A7671"/>
    <w:rsid w:val="001A78B4"/>
    <w:rsid w:val="001B2AF2"/>
    <w:rsid w:val="001F3890"/>
    <w:rsid w:val="002417DD"/>
    <w:rsid w:val="0026339B"/>
    <w:rsid w:val="002764BF"/>
    <w:rsid w:val="002965AD"/>
    <w:rsid w:val="002C2ED6"/>
    <w:rsid w:val="002C3146"/>
    <w:rsid w:val="002E0B80"/>
    <w:rsid w:val="00302EF2"/>
    <w:rsid w:val="00337411"/>
    <w:rsid w:val="003700DE"/>
    <w:rsid w:val="003855E9"/>
    <w:rsid w:val="0039610E"/>
    <w:rsid w:val="003D4C01"/>
    <w:rsid w:val="003D53E5"/>
    <w:rsid w:val="00414DE4"/>
    <w:rsid w:val="00422006"/>
    <w:rsid w:val="00431B51"/>
    <w:rsid w:val="00467D8A"/>
    <w:rsid w:val="00486617"/>
    <w:rsid w:val="004A6058"/>
    <w:rsid w:val="004C1572"/>
    <w:rsid w:val="004E0383"/>
    <w:rsid w:val="004F2ECA"/>
    <w:rsid w:val="0052258B"/>
    <w:rsid w:val="00540C66"/>
    <w:rsid w:val="0057091A"/>
    <w:rsid w:val="005905CC"/>
    <w:rsid w:val="005A26A9"/>
    <w:rsid w:val="00602EA8"/>
    <w:rsid w:val="00654E3B"/>
    <w:rsid w:val="0066595C"/>
    <w:rsid w:val="00687ABD"/>
    <w:rsid w:val="006D1872"/>
    <w:rsid w:val="007D33F1"/>
    <w:rsid w:val="007D63CE"/>
    <w:rsid w:val="008035B9"/>
    <w:rsid w:val="00825362"/>
    <w:rsid w:val="00894800"/>
    <w:rsid w:val="00896FC5"/>
    <w:rsid w:val="008D01A0"/>
    <w:rsid w:val="008E40E4"/>
    <w:rsid w:val="00902FA3"/>
    <w:rsid w:val="00907D78"/>
    <w:rsid w:val="00917573"/>
    <w:rsid w:val="00953F8A"/>
    <w:rsid w:val="009663BA"/>
    <w:rsid w:val="00983594"/>
    <w:rsid w:val="009940D1"/>
    <w:rsid w:val="009A03F2"/>
    <w:rsid w:val="00A301B4"/>
    <w:rsid w:val="00AA0A77"/>
    <w:rsid w:val="00AD50BE"/>
    <w:rsid w:val="00AE1528"/>
    <w:rsid w:val="00B235CB"/>
    <w:rsid w:val="00B66D24"/>
    <w:rsid w:val="00B8564E"/>
    <w:rsid w:val="00BB593C"/>
    <w:rsid w:val="00BC7776"/>
    <w:rsid w:val="00BE3B07"/>
    <w:rsid w:val="00C14D91"/>
    <w:rsid w:val="00CA3806"/>
    <w:rsid w:val="00CA3DA6"/>
    <w:rsid w:val="00CF681D"/>
    <w:rsid w:val="00D25881"/>
    <w:rsid w:val="00D37878"/>
    <w:rsid w:val="00D5155E"/>
    <w:rsid w:val="00D76CC0"/>
    <w:rsid w:val="00DC5FC7"/>
    <w:rsid w:val="00DD011D"/>
    <w:rsid w:val="00DD7E59"/>
    <w:rsid w:val="00DE0AF2"/>
    <w:rsid w:val="00DF7D55"/>
    <w:rsid w:val="00E1304C"/>
    <w:rsid w:val="00E24221"/>
    <w:rsid w:val="00E362EE"/>
    <w:rsid w:val="00E40FCB"/>
    <w:rsid w:val="00E42C4C"/>
    <w:rsid w:val="00E57D19"/>
    <w:rsid w:val="00EA2B7E"/>
    <w:rsid w:val="00EA2E56"/>
    <w:rsid w:val="00EC606D"/>
    <w:rsid w:val="00ED7117"/>
    <w:rsid w:val="00EF6656"/>
    <w:rsid w:val="00F41BD1"/>
    <w:rsid w:val="00F44690"/>
    <w:rsid w:val="00F47143"/>
    <w:rsid w:val="00F565DC"/>
    <w:rsid w:val="00F86DE5"/>
    <w:rsid w:val="00FB0796"/>
    <w:rsid w:val="00FF44A8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47DD"/>
  <w15:docId w15:val="{88D14626-2147-42B1-8D6A-98CB28CB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5" w:lineRule="exact"/>
      <w:ind w:left="110"/>
    </w:pPr>
  </w:style>
  <w:style w:type="paragraph" w:customStyle="1" w:styleId="xydpcf705aa6msobodytext">
    <w:name w:val="x_ydpcf705aa6msobodytext"/>
    <w:basedOn w:val="Normal"/>
    <w:rsid w:val="00DC5FC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 COLOTIN</dc:creator>
  <cp:lastModifiedBy>Roxana Sîrbu</cp:lastModifiedBy>
  <cp:revision>3</cp:revision>
  <dcterms:created xsi:type="dcterms:W3CDTF">2022-01-03T10:05:00Z</dcterms:created>
  <dcterms:modified xsi:type="dcterms:W3CDTF">2022-01-18T10:41:00Z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2020-08-03T00:00:00Z</vt:filetime>
  </property>
</Properties>
</file>